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38" w:rsidRPr="00254F65" w:rsidRDefault="00C45738" w:rsidP="00254F65">
      <w:pPr>
        <w:jc w:val="center"/>
        <w:rPr>
          <w:sz w:val="30"/>
          <w:szCs w:val="30"/>
        </w:rPr>
      </w:pPr>
      <w:r w:rsidRPr="00254F65">
        <w:rPr>
          <w:sz w:val="30"/>
          <w:szCs w:val="30"/>
        </w:rPr>
        <w:t>Значение на етническите символи</w:t>
      </w:r>
    </w:p>
    <w:p w:rsidR="00C45738" w:rsidRDefault="00C45738"/>
    <w:p w:rsidR="00C45738" w:rsidRDefault="00C45738" w:rsidP="00254F65">
      <w:pPr>
        <w:jc w:val="center"/>
        <w:rPr>
          <w:sz w:val="28"/>
          <w:szCs w:val="28"/>
          <w:u w:val="single"/>
        </w:rPr>
      </w:pPr>
      <w:r w:rsidRPr="00254F65">
        <w:rPr>
          <w:sz w:val="28"/>
          <w:szCs w:val="28"/>
          <w:u w:val="single"/>
        </w:rPr>
        <w:t>Етнически общности в България</w:t>
      </w:r>
    </w:p>
    <w:p w:rsidR="00C45738" w:rsidRDefault="00C45738" w:rsidP="00254F65">
      <w:pPr>
        <w:jc w:val="center"/>
        <w:rPr>
          <w:sz w:val="28"/>
          <w:szCs w:val="28"/>
          <w:u w:val="single"/>
        </w:rPr>
      </w:pPr>
    </w:p>
    <w:p w:rsidR="00C45738" w:rsidRDefault="00C45738" w:rsidP="00254F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Територията на цялото земно кълбо с изключение на Антарктида е разделена на суверенни държави.  Населението на всяка държава има етническа принадлежност. Тя се хатактеризира с чувство за близост и емоционална привързаност към символи ( напр. националния флаг, химн, исторически паметници, официални държавни церемонии, известни исторически личности). </w:t>
      </w:r>
    </w:p>
    <w:p w:rsidR="00C45738" w:rsidRDefault="00C45738" w:rsidP="00254F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Българската народност с книжовен език, единна култура и държавна традиция съществува повече от 13 века. Тя възниква като сплав от множество племена- траки, славяни и прабългари. </w:t>
      </w:r>
    </w:p>
    <w:p w:rsidR="00C45738" w:rsidRDefault="00C45738" w:rsidP="00254F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Българската нация в момента се формира от етнически българи, турци, цигани, албанци, евреи, арменци и други. Освен това в нашата страна живеят руснаци, гърци, власи, каракачани, татари, черкези. </w:t>
      </w:r>
    </w:p>
    <w:p w:rsidR="00C45738" w:rsidRDefault="00C45738" w:rsidP="00254F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Етническите групи са езиково, културно и емоционално свързани както с други държави, така и с разселени в различни страни общности – например арменците и евреите, които са пръснати из целия свят; ромите, които нямат държава, са пръснати из целия свят и т.н.</w:t>
      </w:r>
    </w:p>
    <w:p w:rsidR="00C45738" w:rsidRDefault="00C45738" w:rsidP="00A054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Като цяло българския народ е търпим към малцинствата. Неведнъж в България са намирали приют прогонени от други страни големи групи хора – през 15 век испанските евреи, през 17- руските казаци, по- късно преследваните в Турция арменци и т.н. Неведнъж българското обществено мнение е защитавало преследвани етноси – арменците по време на избиването при първото османско правителство, и три десетилетия по- късно – от младотурското, евреите по време на Втората световна война. </w:t>
      </w:r>
    </w:p>
    <w:p w:rsidR="00C45738" w:rsidRDefault="00C45738" w:rsidP="00A054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5738" w:rsidRPr="008840DF" w:rsidRDefault="00C45738" w:rsidP="00DE5C15">
      <w:pPr>
        <w:jc w:val="center"/>
        <w:rPr>
          <w:b/>
          <w:bCs/>
          <w:color w:val="000000"/>
          <w:sz w:val="28"/>
          <w:szCs w:val="28"/>
        </w:rPr>
      </w:pPr>
      <w:r w:rsidRPr="008840DF">
        <w:rPr>
          <w:color w:val="000000"/>
          <w:sz w:val="28"/>
          <w:szCs w:val="28"/>
        </w:rPr>
        <w:t>Евреите в България</w:t>
      </w:r>
    </w:p>
    <w:p w:rsidR="00C45738" w:rsidRDefault="00C45738" w:rsidP="00DE5C15">
      <w:pPr>
        <w:jc w:val="both"/>
        <w:rPr>
          <w:color w:val="000000"/>
          <w:sz w:val="24"/>
          <w:szCs w:val="24"/>
          <w:lang w:val="en-US"/>
        </w:rPr>
      </w:pPr>
      <w:r w:rsidRPr="008840DF">
        <w:rPr>
          <w:color w:val="000000"/>
          <w:sz w:val="28"/>
          <w:szCs w:val="28"/>
        </w:rPr>
        <w:tab/>
      </w:r>
      <w:r w:rsidRPr="008840DF">
        <w:rPr>
          <w:color w:val="000000"/>
          <w:sz w:val="24"/>
          <w:szCs w:val="24"/>
          <w:shd w:val="clear" w:color="auto" w:fill="FFFFFF"/>
        </w:rPr>
        <w:t>Историята на евреите по българските земи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40DF">
        <w:rPr>
          <w:color w:val="000000"/>
          <w:sz w:val="24"/>
          <w:szCs w:val="24"/>
          <w:shd w:val="clear" w:color="auto" w:fill="FFFFFF"/>
        </w:rPr>
        <w:t>започва още през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7" w:tooltip="II век" w:history="1">
        <w:r w:rsidRPr="008840D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II век</w:t>
        </w:r>
      </w:hyperlink>
      <w:r w:rsidRPr="008840DF">
        <w:rPr>
          <w:color w:val="000000"/>
          <w:sz w:val="24"/>
          <w:szCs w:val="24"/>
          <w:shd w:val="clear" w:color="auto" w:fill="FFFFFF"/>
        </w:rPr>
        <w:t>, когато след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8" w:tooltip="Втора юдейско-римска война" w:history="1">
        <w:r w:rsidRPr="008840D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втората юдейско-римска война</w:t>
        </w:r>
      </w:hyperlink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40DF">
        <w:rPr>
          <w:color w:val="000000"/>
          <w:sz w:val="24"/>
          <w:szCs w:val="24"/>
          <w:shd w:val="clear" w:color="auto" w:fill="FFFFFF"/>
        </w:rPr>
        <w:t>се появяват първите сведения за заселили се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9" w:tooltip="Евреи" w:history="1">
        <w:r w:rsidRPr="008840D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евреи</w:t>
        </w:r>
      </w:hyperlink>
      <w:r w:rsidRPr="008840DF">
        <w:rPr>
          <w:color w:val="000000"/>
          <w:sz w:val="24"/>
          <w:szCs w:val="24"/>
          <w:shd w:val="clear" w:color="auto" w:fill="FFFFFF"/>
        </w:rPr>
        <w:t>по българските земи, които вероятно са били разселени от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0" w:tooltip="Римляни" w:history="1">
        <w:r w:rsidRPr="008840D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римляните</w:t>
        </w:r>
      </w:hyperlink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40DF">
        <w:rPr>
          <w:color w:val="000000"/>
          <w:sz w:val="24"/>
          <w:szCs w:val="24"/>
          <w:shd w:val="clear" w:color="auto" w:fill="FFFFFF"/>
        </w:rPr>
        <w:t>на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1" w:tooltip="Балкански полуостров" w:history="1">
        <w:r w:rsidRPr="008840D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Балкана</w:t>
        </w:r>
      </w:hyperlink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40DF">
        <w:rPr>
          <w:color w:val="000000"/>
          <w:sz w:val="24"/>
          <w:szCs w:val="24"/>
          <w:shd w:val="clear" w:color="auto" w:fill="FFFFFF"/>
        </w:rPr>
        <w:t>от района на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2" w:tooltip="Близък изток" w:history="1">
        <w:r w:rsidRPr="008840D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Близкия изток</w:t>
        </w:r>
      </w:hyperlink>
      <w:r w:rsidRPr="008840DF">
        <w:rPr>
          <w:color w:val="000000"/>
          <w:sz w:val="24"/>
          <w:szCs w:val="24"/>
          <w:shd w:val="clear" w:color="auto" w:fill="FFFFFF"/>
        </w:rPr>
        <w:t>.</w:t>
      </w:r>
      <w:r w:rsidRPr="008840DF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40DF">
        <w:rPr>
          <w:color w:val="000000"/>
          <w:sz w:val="24"/>
          <w:szCs w:val="24"/>
          <w:shd w:val="clear" w:color="auto" w:fill="FFFFFF"/>
        </w:rPr>
        <w:t>Според официалното преброяване на населението в България от края на</w:t>
      </w:r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3" w:tooltip="1992" w:history="1">
        <w:r w:rsidRPr="008840D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1992</w:t>
        </w:r>
      </w:hyperlink>
      <w:r w:rsidRPr="008840D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40DF">
        <w:rPr>
          <w:color w:val="000000"/>
          <w:sz w:val="24"/>
          <w:szCs w:val="24"/>
          <w:shd w:val="clear" w:color="auto" w:fill="FFFFFF"/>
        </w:rPr>
        <w:t>г., като евреи се самоопределят 3461 души. Според източници от еврейската организация "Шалом", евреите заедно с родените от смесени бракове български граждани с еврейски произход са около 6000.</w:t>
      </w:r>
      <w:r w:rsidRPr="008840DF">
        <w:rPr>
          <w:color w:val="000000"/>
          <w:sz w:val="24"/>
          <w:szCs w:val="24"/>
        </w:rPr>
        <w:t xml:space="preserve"> </w:t>
      </w:r>
    </w:p>
    <w:p w:rsidR="00C45738" w:rsidRDefault="00C45738" w:rsidP="00DE5C15">
      <w:pPr>
        <w:jc w:val="both"/>
        <w:rPr>
          <w:color w:val="000000"/>
          <w:sz w:val="24"/>
          <w:szCs w:val="24"/>
          <w:lang w:val="en-US"/>
        </w:rPr>
      </w:pPr>
    </w:p>
    <w:p w:rsidR="00C45738" w:rsidRDefault="00C45738" w:rsidP="008840DF">
      <w:pPr>
        <w:jc w:val="center"/>
        <w:rPr>
          <w:color w:val="000000"/>
          <w:sz w:val="28"/>
          <w:szCs w:val="28"/>
        </w:rPr>
      </w:pPr>
      <w:r w:rsidRPr="008840DF">
        <w:rPr>
          <w:color w:val="000000"/>
          <w:sz w:val="28"/>
          <w:szCs w:val="28"/>
        </w:rPr>
        <w:t>Турците в България</w:t>
      </w:r>
    </w:p>
    <w:p w:rsidR="00C45738" w:rsidRPr="008840DF" w:rsidRDefault="00C45738" w:rsidP="008840DF">
      <w:pPr>
        <w:jc w:val="both"/>
        <w:rPr>
          <w:b/>
          <w:bCs/>
          <w:color w:val="000000"/>
          <w:sz w:val="28"/>
          <w:szCs w:val="28"/>
        </w:rPr>
      </w:pPr>
    </w:p>
    <w:p w:rsidR="00C45738" w:rsidRPr="004B286C" w:rsidRDefault="00C45738" w:rsidP="008840DF">
      <w:pPr>
        <w:jc w:val="both"/>
        <w:rPr>
          <w:color w:val="000000"/>
          <w:sz w:val="24"/>
          <w:szCs w:val="24"/>
          <w:shd w:val="clear" w:color="auto" w:fill="FFFFFF"/>
        </w:rPr>
      </w:pPr>
      <w:r w:rsidRPr="008840DF">
        <w:rPr>
          <w:b/>
          <w:bCs/>
          <w:color w:val="000000"/>
          <w:sz w:val="28"/>
          <w:szCs w:val="28"/>
        </w:rPr>
        <w:tab/>
      </w:r>
      <w:r w:rsidRPr="004B286C">
        <w:rPr>
          <w:color w:val="000000"/>
          <w:sz w:val="24"/>
          <w:szCs w:val="24"/>
          <w:shd w:val="clear" w:color="auto" w:fill="FFFFFF"/>
        </w:rPr>
        <w:t>Българските турци, представляват най-голямото етническо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4" w:tooltip="Малцинство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малцинство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в страната. Те са потомци на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5" w:tooltip="Тюрк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тюркски заселници</w:t>
        </w:r>
      </w:hyperlink>
      <w:r w:rsidRPr="004B286C">
        <w:rPr>
          <w:color w:val="000000"/>
          <w:sz w:val="24"/>
          <w:szCs w:val="24"/>
          <w:shd w:val="clear" w:color="auto" w:fill="FFFFFF"/>
        </w:rPr>
        <w:t>, дошли по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6" w:tooltip="Българско землище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българските земи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от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7" w:tooltip="Анадола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Анадола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след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8" w:tooltip="Османска империя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османското завладяване на Балканите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в края на 14 и началото на 15-ти век, и в малка част на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9" w:tooltip="Българ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българи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приели</w:t>
      </w:r>
      <w:r w:rsidRPr="004B286C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20" w:tooltip="Ислям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Исляма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и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1" w:tooltip="Турски език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турския език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, по време на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2" w:tooltip="Османско владичество в България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османското владичество</w:t>
        </w:r>
      </w:hyperlink>
      <w:r w:rsidRPr="004B286C">
        <w:rPr>
          <w:color w:val="000000"/>
          <w:sz w:val="24"/>
          <w:szCs w:val="24"/>
          <w:shd w:val="clear" w:color="auto" w:fill="FFFFFF"/>
        </w:rPr>
        <w:t>.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На преброяването през 2011 година като турци са се определили 588 318 души, а турски за майчин език са посочили 605 802 души.</w:t>
      </w:r>
    </w:p>
    <w:p w:rsidR="00C45738" w:rsidRDefault="00C45738" w:rsidP="004B286C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B286C">
        <w:rPr>
          <w:color w:val="000000"/>
          <w:sz w:val="24"/>
          <w:szCs w:val="24"/>
          <w:shd w:val="clear" w:color="auto" w:fill="FFFFFF"/>
        </w:rPr>
        <w:t>Днес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3" w:tooltip="Турц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турците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в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4" w:tooltip="България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България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са съсредоточени в два главни региона: Североизточен (</w:t>
      </w:r>
      <w:hyperlink r:id="rId25" w:tooltip="Лудогорие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Лудогорието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/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6" w:tooltip="Делиорман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Делиормана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) и югоизточен (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7" w:tooltip="Източни Родоп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Източните Родопи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). Те представляват мнозинство в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8" w:tooltip="Област Кърджал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област Кърджали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(56 %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турци срещу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44 %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българи) и относителното мнозинство в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9" w:tooltip="Област Разград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област Разград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(50.02%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турци срещу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43,0%българи). Важно е да се отбележи обаче, че е трудно да се установи точно броят на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0" w:tooltip="Турц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турците</w:t>
        </w:r>
      </w:hyperlink>
      <w:r w:rsidRPr="004B286C">
        <w:rPr>
          <w:color w:val="000000"/>
          <w:sz w:val="24"/>
          <w:szCs w:val="24"/>
          <w:shd w:val="clear" w:color="auto" w:fill="FFFFFF"/>
        </w:rPr>
        <w:t>, защото е вероятно някои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1" w:tooltip="Ром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роми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,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2" w:tooltip="Татар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татари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или</w:t>
      </w:r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3" w:tooltip="Черкези" w:history="1">
        <w:r w:rsidRPr="004B286C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черкези</w:t>
        </w:r>
      </w:hyperlink>
      <w:r w:rsidRPr="004B286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B286C">
        <w:rPr>
          <w:color w:val="000000"/>
          <w:sz w:val="24"/>
          <w:szCs w:val="24"/>
          <w:shd w:val="clear" w:color="auto" w:fill="FFFFFF"/>
        </w:rPr>
        <w:t>да са се самоопределили като турци при преброяването на населението.</w:t>
      </w:r>
    </w:p>
    <w:p w:rsidR="00C45738" w:rsidRDefault="00C45738" w:rsidP="004B286C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C45738" w:rsidRDefault="00C45738" w:rsidP="004B286C">
      <w:pPr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Ромите в България</w:t>
      </w:r>
    </w:p>
    <w:p w:rsidR="00C45738" w:rsidRDefault="00C45738" w:rsidP="004B286C">
      <w:pPr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</w:p>
    <w:p w:rsidR="00C45738" w:rsidRPr="008F3B2F" w:rsidRDefault="00C45738" w:rsidP="008F3B2F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8F3B2F">
        <w:rPr>
          <w:color w:val="000000"/>
          <w:sz w:val="24"/>
          <w:szCs w:val="24"/>
          <w:shd w:val="clear" w:color="auto" w:fill="FFFFFF"/>
        </w:rPr>
        <w:t>Според най-разпространената версия,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F3B2F">
        <w:rPr>
          <w:color w:val="000000"/>
          <w:sz w:val="24"/>
          <w:szCs w:val="24"/>
          <w:shd w:val="clear" w:color="auto" w:fill="FFFFFF"/>
        </w:rPr>
        <w:t>в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4" w:tooltip="България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България</w:t>
        </w:r>
      </w:hyperlink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5" w:tooltip="Цигани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циганите</w:t>
        </w:r>
      </w:hyperlink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F3B2F">
        <w:rPr>
          <w:color w:val="000000"/>
          <w:sz w:val="24"/>
          <w:szCs w:val="24"/>
          <w:shd w:val="clear" w:color="auto" w:fill="FFFFFF"/>
        </w:rPr>
        <w:t>идват през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6" w:tooltip="11 век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11</w:t>
        </w:r>
      </w:hyperlink>
      <w:r w:rsidRPr="008F3B2F">
        <w:rPr>
          <w:color w:val="000000"/>
          <w:sz w:val="24"/>
          <w:szCs w:val="24"/>
          <w:shd w:val="clear" w:color="auto" w:fill="FFFFFF"/>
        </w:rPr>
        <w:t>-</w:t>
      </w:r>
      <w:hyperlink r:id="rId37" w:tooltip="12 век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12 век</w:t>
        </w:r>
      </w:hyperlink>
      <w:r w:rsidRPr="008F3B2F">
        <w:rPr>
          <w:color w:val="000000"/>
          <w:sz w:val="24"/>
          <w:szCs w:val="24"/>
          <w:shd w:val="clear" w:color="auto" w:fill="FFFFFF"/>
        </w:rPr>
        <w:t>през Византия. Някои автори (Найден Шейтанов, Елена Марушиакова и Веселин Попов) приемат, че в началото на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8" w:tooltip="9 век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9 век</w:t>
        </w:r>
      </w:hyperlink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F3B2F">
        <w:rPr>
          <w:color w:val="000000"/>
          <w:sz w:val="24"/>
          <w:szCs w:val="24"/>
          <w:shd w:val="clear" w:color="auto" w:fill="FFFFFF"/>
        </w:rPr>
        <w:t>в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39" w:tooltip="Тракия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Тракия</w:t>
        </w:r>
      </w:hyperlink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F3B2F">
        <w:rPr>
          <w:color w:val="000000"/>
          <w:sz w:val="24"/>
          <w:szCs w:val="24"/>
          <w:shd w:val="clear" w:color="auto" w:fill="FFFFFF"/>
        </w:rPr>
        <w:t>са се заселили „атцингани“ (или</w:t>
      </w:r>
      <w:r w:rsidRPr="008F3B2F">
        <w:rPr>
          <w:i/>
          <w:iCs/>
          <w:color w:val="000000"/>
          <w:sz w:val="24"/>
          <w:szCs w:val="24"/>
          <w:shd w:val="clear" w:color="auto" w:fill="FFFFFF"/>
        </w:rPr>
        <w:t>асингани</w:t>
      </w:r>
      <w:r w:rsidRPr="008F3B2F">
        <w:rPr>
          <w:color w:val="000000"/>
          <w:sz w:val="24"/>
          <w:szCs w:val="24"/>
          <w:shd w:val="clear" w:color="auto" w:fill="FFFFFF"/>
        </w:rPr>
        <w:t>, от гр.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F3B2F">
        <w:rPr>
          <w:i/>
          <w:iCs/>
          <w:color w:val="000000"/>
          <w:sz w:val="24"/>
          <w:szCs w:val="24"/>
          <w:shd w:val="clear" w:color="auto" w:fill="FFFFFF"/>
        </w:rPr>
        <w:t>αθίγγανοι</w:t>
      </w:r>
      <w:r w:rsidRPr="008F3B2F">
        <w:rPr>
          <w:color w:val="000000"/>
          <w:sz w:val="24"/>
          <w:szCs w:val="24"/>
          <w:shd w:val="clear" w:color="auto" w:fill="FFFFFF"/>
        </w:rPr>
        <w:t>) заедно с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40" w:tooltip="Павликянство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павликяните</w:t>
        </w:r>
      </w:hyperlink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F3B2F">
        <w:rPr>
          <w:color w:val="000000"/>
          <w:sz w:val="24"/>
          <w:szCs w:val="24"/>
          <w:shd w:val="clear" w:color="auto" w:fill="FFFFFF"/>
        </w:rPr>
        <w:t>от</w:t>
      </w:r>
      <w:r w:rsidRPr="008F3B2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41" w:tooltip="Мала Азия" w:history="1">
        <w:r w:rsidRPr="008F3B2F">
          <w:rPr>
            <w:rStyle w:val="Hyperlink"/>
            <w:color w:val="000000"/>
            <w:sz w:val="24"/>
            <w:szCs w:val="24"/>
            <w:u w:val="none"/>
            <w:shd w:val="clear" w:color="auto" w:fill="FFFFFF"/>
          </w:rPr>
          <w:t>Мала Азия</w:t>
        </w:r>
      </w:hyperlink>
      <w:r w:rsidRPr="008F3B2F">
        <w:rPr>
          <w:color w:val="000000"/>
          <w:sz w:val="24"/>
          <w:szCs w:val="24"/>
          <w:shd w:val="clear" w:color="auto" w:fill="FFFFFF"/>
        </w:rPr>
        <w:t>.</w:t>
      </w: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</w:rPr>
      </w:pPr>
      <w:r w:rsidRPr="008F3B2F">
        <w:rPr>
          <w:color w:val="000000"/>
        </w:rPr>
        <w:t>Ромски общности</w:t>
      </w: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</w:rPr>
      </w:pPr>
      <w:r w:rsidRPr="008F3B2F">
        <w:rPr>
          <w:color w:val="000000"/>
        </w:rPr>
        <w:t>В България ромските общности се делят на три основни -</w:t>
      </w:r>
      <w:r w:rsidRPr="008F3B2F">
        <w:rPr>
          <w:rStyle w:val="apple-converted-space"/>
          <w:color w:val="000000"/>
        </w:rPr>
        <w:t> </w:t>
      </w:r>
      <w:hyperlink r:id="rId42" w:tooltip="Йерлии (страницата не съществува)" w:history="1">
        <w:r w:rsidRPr="008F3B2F">
          <w:rPr>
            <w:rStyle w:val="Hyperlink"/>
            <w:color w:val="000000"/>
            <w:u w:val="none"/>
          </w:rPr>
          <w:t>йерлии</w:t>
        </w:r>
      </w:hyperlink>
      <w:r w:rsidRPr="008F3B2F">
        <w:rPr>
          <w:color w:val="000000"/>
        </w:rPr>
        <w:t>,</w:t>
      </w:r>
      <w:r w:rsidRPr="008F3B2F">
        <w:rPr>
          <w:rStyle w:val="apple-converted-space"/>
          <w:color w:val="000000"/>
        </w:rPr>
        <w:t> </w:t>
      </w:r>
      <w:hyperlink r:id="rId43" w:tooltip="Кардараши (страницата не съществува)" w:history="1">
        <w:r w:rsidRPr="008F3B2F">
          <w:rPr>
            <w:rStyle w:val="Hyperlink"/>
            <w:color w:val="000000"/>
            <w:u w:val="none"/>
          </w:rPr>
          <w:t>кардараши</w:t>
        </w:r>
      </w:hyperlink>
      <w:r w:rsidRPr="008F3B2F">
        <w:rPr>
          <w:rStyle w:val="apple-converted-space"/>
          <w:color w:val="000000"/>
        </w:rPr>
        <w:t> </w:t>
      </w:r>
      <w:r w:rsidRPr="008F3B2F">
        <w:rPr>
          <w:color w:val="000000"/>
        </w:rPr>
        <w:t xml:space="preserve">и </w:t>
      </w:r>
      <w:hyperlink r:id="rId44" w:tooltip="Родари (страницата не съществува)" w:history="1">
        <w:r w:rsidRPr="008F3B2F">
          <w:rPr>
            <w:rStyle w:val="Hyperlink"/>
            <w:color w:val="000000"/>
            <w:u w:val="none"/>
          </w:rPr>
          <w:t>родари</w:t>
        </w:r>
      </w:hyperlink>
      <w:r w:rsidRPr="008F3B2F">
        <w:rPr>
          <w:color w:val="000000"/>
        </w:rPr>
        <w:t>. Всяка една група се дели на подгрупи, различаващи се предимно по говоримия от тях диалект и традиционен мъжки занаят. Основните групи са значително обособени една от друга. Подгрупите обаче не са така ясно диференцирани и е възможно да бъдат променяни в хода на индивидуалния жизнен цикъл в зависимост от смяната на занаята или района на местоживеене. Между различните подгрупи в дадено селище обикновено има някаква йерархия (която в друго селище може да изглежда в точно противоположен ред), но не съществува ясна йерархия на национално ниво</w:t>
      </w:r>
      <w:r w:rsidRPr="008F3B2F">
        <w:rPr>
          <w:rStyle w:val="FootnoteReference"/>
          <w:color w:val="000000"/>
        </w:rPr>
        <w:footnoteReference w:id="1"/>
      </w:r>
      <w:r w:rsidRPr="008F3B2F">
        <w:rPr>
          <w:color w:val="000000"/>
        </w:rPr>
        <w:t xml:space="preserve">. </w:t>
      </w: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</w:rPr>
      </w:pPr>
      <w:r w:rsidRPr="008F3B2F">
        <w:rPr>
          <w:color w:val="000000"/>
        </w:rPr>
        <w:t>Циганските групи имат консервативен характер. В големите многочислени уседнали цигански общности границите между групите са отстъпили място на цялостно циганско самосъзнание</w:t>
      </w:r>
    </w:p>
    <w:p w:rsidR="00C45738" w:rsidRPr="008F3B2F" w:rsidRDefault="00C45738" w:rsidP="008F3B2F">
      <w:pPr>
        <w:pStyle w:val="Heading3"/>
        <w:shd w:val="clear" w:color="auto" w:fill="FFFFFF"/>
        <w:spacing w:before="0" w:beforeAutospacing="0" w:after="72" w:afterAutospacing="0" w:line="288" w:lineRule="atLeast"/>
        <w:jc w:val="both"/>
        <w:rPr>
          <w:color w:val="000000"/>
          <w:sz w:val="24"/>
          <w:szCs w:val="24"/>
          <w:u w:val="single"/>
        </w:rPr>
      </w:pPr>
      <w:r w:rsidRPr="008F3B2F">
        <w:rPr>
          <w:rStyle w:val="mw-headline"/>
          <w:color w:val="000000"/>
          <w:sz w:val="24"/>
          <w:szCs w:val="24"/>
          <w:u w:val="single"/>
        </w:rPr>
        <w:t>Кардараши</w:t>
      </w:r>
      <w:r w:rsidRPr="008F3B2F">
        <w:rPr>
          <w:rStyle w:val="apple-converted-space"/>
          <w:color w:val="000000"/>
          <w:sz w:val="24"/>
          <w:szCs w:val="24"/>
          <w:u w:val="single"/>
        </w:rPr>
        <w:t> </w:t>
      </w: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</w:rPr>
      </w:pPr>
      <w:r w:rsidRPr="008F3B2F">
        <w:rPr>
          <w:color w:val="000000"/>
        </w:rPr>
        <w:t>Кардарашите са известни още като "сръбски" или "унгарски" цигани, „келдерари“, „калгараши“, и "върбани". Традиционната религиозна принадлежност на калдерашите в България е Източното православие, докато в Западна Европа и Северна Америка са католици. Името на тази циганска субгрупа произлиза от румънското "caldera" - котел. Значителна част от тях идват в България в периода между Първата и Втората световни войни от Беломорска Тракия, Вардарска Македония и Северна Сърбия (Войводина). Биват заставени да уседнат през 1958 г. с постановление №258 на Министерския съвет, но реално продължават да чергарстват до 1975-76 г. Държат на строго групово обособяване, спазват старите цигански норми и правила на поведение. Поради спецификата на своя занаят, котларство и бакърджийство, те не образуват свои махали (макар че в последните 10 години подобни процеси се наблюдават във Варненско и Пловдивско) и живеят разпръснато предимно по села и малки градове. Калдерашите са субгрупата с най-много "барвале" - големци, богати хора от циганските общности в страната. Известни са с това, че характерната професия при младите момичета е джебчийството, а при по-възрастните жени — хиромантията (врачуването на ръка). Специфичен орган за разрешаване на вътрешните конфликти между отделните членове и родове при калдерашите е т.нар. мешере (познато в Западна Европа като "kris") - своеобразен трибунал ad hoc, характерен както за някои райони в Индия (т.нар. панчаят), така и за отделни селища в Източна Турция, откъдето вероятно произлиза и самата дума "мешере" (Пампоров 2002).</w:t>
      </w:r>
    </w:p>
    <w:p w:rsidR="00C45738" w:rsidRPr="008F3B2F" w:rsidRDefault="00C45738" w:rsidP="008F3B2F">
      <w:pPr>
        <w:pStyle w:val="Heading3"/>
        <w:shd w:val="clear" w:color="auto" w:fill="FFFFFF"/>
        <w:spacing w:before="0" w:beforeAutospacing="0" w:after="72" w:afterAutospacing="0" w:line="288" w:lineRule="atLeast"/>
        <w:jc w:val="both"/>
        <w:rPr>
          <w:color w:val="000000"/>
          <w:sz w:val="24"/>
          <w:szCs w:val="24"/>
          <w:u w:val="single"/>
        </w:rPr>
      </w:pPr>
      <w:r w:rsidRPr="008F3B2F">
        <w:rPr>
          <w:rStyle w:val="mw-headline"/>
          <w:color w:val="000000"/>
          <w:sz w:val="24"/>
          <w:szCs w:val="24"/>
          <w:u w:val="single"/>
        </w:rPr>
        <w:t>Йерлии</w:t>
      </w:r>
      <w:r w:rsidRPr="008F3B2F">
        <w:rPr>
          <w:rStyle w:val="apple-converted-space"/>
          <w:color w:val="000000"/>
          <w:sz w:val="24"/>
          <w:szCs w:val="24"/>
          <w:u w:val="single"/>
        </w:rPr>
        <w:t> </w:t>
      </w: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  <w:r w:rsidRPr="008F3B2F">
        <w:rPr>
          <w:color w:val="000000"/>
        </w:rPr>
        <w:t xml:space="preserve">Като най-многочислена квалификация е посочена междугруповата общност на т. нар. „йерлии" </w:t>
      </w:r>
      <w:r w:rsidRPr="008F3B2F">
        <w:rPr>
          <w:rStyle w:val="FootnoteReference"/>
          <w:color w:val="000000"/>
        </w:rPr>
        <w:footnoteReference w:id="2"/>
      </w:r>
      <w:r w:rsidRPr="008F3B2F">
        <w:rPr>
          <w:color w:val="000000"/>
        </w:rPr>
        <w:t>. Йерлии идва вероятно от турски (yerli — роден, местен). Разглеждат себе си като хора „с висок морал и модерен манталитет" в сравнение с други цигански групи. Най-големите и приблизително равни по численост са</w:t>
      </w:r>
      <w:r w:rsidRPr="008F3B2F">
        <w:rPr>
          <w:rStyle w:val="apple-converted-space"/>
          <w:color w:val="000000"/>
        </w:rPr>
        <w:t> </w:t>
      </w:r>
      <w:r w:rsidRPr="008F3B2F">
        <w:rPr>
          <w:color w:val="000000"/>
        </w:rPr>
        <w:t>даскане рома</w:t>
      </w:r>
      <w:r w:rsidRPr="008F3B2F">
        <w:rPr>
          <w:rStyle w:val="apple-converted-space"/>
          <w:color w:val="000000"/>
        </w:rPr>
        <w:t> </w:t>
      </w:r>
      <w:r w:rsidRPr="008F3B2F">
        <w:rPr>
          <w:color w:val="000000"/>
        </w:rPr>
        <w:t>(„български цигани“) ихорахане рома</w:t>
      </w:r>
      <w:r w:rsidRPr="008F3B2F">
        <w:rPr>
          <w:rStyle w:val="apple-converted-space"/>
          <w:color w:val="000000"/>
        </w:rPr>
        <w:t> </w:t>
      </w:r>
      <w:r w:rsidRPr="008F3B2F">
        <w:rPr>
          <w:color w:val="000000"/>
        </w:rPr>
        <w:t>(„турски цигани“). Йерархично тези две групи се делят според занаяти или диалектни особености на езика, като напр. живеещите главно по селата музиканти, кошничари, калайджии, джамбази и други. Турските цигани или хорахане рома са най-многобройната ромска група в България. Те изповядват ислям, примесен с многобройни християнски елементи, като празничната им система включва не само байрамите, но и всички големи християнски празници — Гергьовден (Ерделез), Васильовден (Банго Васили), Тодоровден, Ивановден, дори Коледа и Великден. Говорят романес, примесен с множество турски думи, а част от тях използват турски език, заедно с романес. Сред много хорахане-рома се наблюдава преферирано турско самосъзнание — те отричат ромския си произход, но както българското, така и турското население продължава да ги възприема като цигани.</w:t>
      </w:r>
    </w:p>
    <w:p w:rsidR="00C45738" w:rsidRPr="008F3B2F" w:rsidRDefault="00C45738" w:rsidP="008F3B2F">
      <w:pPr>
        <w:pStyle w:val="Heading3"/>
        <w:shd w:val="clear" w:color="auto" w:fill="FFFFFF"/>
        <w:spacing w:before="0" w:beforeAutospacing="0" w:after="72" w:afterAutospacing="0" w:line="288" w:lineRule="atLeast"/>
        <w:jc w:val="both"/>
        <w:rPr>
          <w:color w:val="000000"/>
          <w:sz w:val="24"/>
          <w:szCs w:val="24"/>
          <w:u w:val="single"/>
        </w:rPr>
      </w:pPr>
      <w:r w:rsidRPr="008F3B2F">
        <w:rPr>
          <w:rStyle w:val="mw-headline"/>
          <w:color w:val="000000"/>
          <w:sz w:val="24"/>
          <w:szCs w:val="24"/>
          <w:u w:val="single"/>
        </w:rPr>
        <w:t>Лудари</w:t>
      </w:r>
      <w:r w:rsidRPr="008F3B2F">
        <w:rPr>
          <w:rStyle w:val="apple-converted-space"/>
          <w:color w:val="000000"/>
          <w:sz w:val="24"/>
          <w:szCs w:val="24"/>
          <w:u w:val="single"/>
        </w:rPr>
        <w:t> </w:t>
      </w: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 w:rsidRPr="008F3B2F">
        <w:rPr>
          <w:color w:val="000000"/>
        </w:rPr>
        <w:t>Лударите (или</w:t>
      </w:r>
      <w:r w:rsidRPr="008F3B2F">
        <w:rPr>
          <w:rStyle w:val="apple-converted-space"/>
          <w:color w:val="000000"/>
        </w:rPr>
        <w:t> </w:t>
      </w:r>
      <w:r w:rsidRPr="008F3B2F">
        <w:rPr>
          <w:i/>
          <w:iCs/>
          <w:color w:val="000000"/>
        </w:rPr>
        <w:t>Рудари</w:t>
      </w:r>
      <w:r w:rsidRPr="008F3B2F">
        <w:rPr>
          <w:color w:val="000000"/>
        </w:rPr>
        <w:t>) се самоидентифицират като „власи“ или „румънски цигани“. Говорят диалект на румънския език. Според поминъка си те се делят на няколко подгрупи — в едната са</w:t>
      </w:r>
      <w:r w:rsidRPr="008F3B2F">
        <w:rPr>
          <w:rStyle w:val="apple-converted-space"/>
          <w:color w:val="000000"/>
        </w:rPr>
        <w:t> </w:t>
      </w:r>
      <w:r w:rsidRPr="008F3B2F">
        <w:rPr>
          <w:i/>
          <w:iCs/>
          <w:color w:val="000000"/>
        </w:rPr>
        <w:t>урсарите</w:t>
      </w:r>
      <w:r w:rsidRPr="008F3B2F">
        <w:rPr>
          <w:rStyle w:val="apple-converted-space"/>
          <w:color w:val="000000"/>
        </w:rPr>
        <w:t> </w:t>
      </w:r>
      <w:r w:rsidRPr="008F3B2F">
        <w:rPr>
          <w:color w:val="000000"/>
        </w:rPr>
        <w:t>(мечкари) и маймунарите, а в другата -</w:t>
      </w:r>
      <w:r w:rsidRPr="008F3B2F">
        <w:rPr>
          <w:rStyle w:val="apple-converted-space"/>
          <w:color w:val="000000"/>
        </w:rPr>
        <w:t> </w:t>
      </w:r>
      <w:r w:rsidRPr="008F3B2F">
        <w:rPr>
          <w:i/>
          <w:iCs/>
          <w:color w:val="000000"/>
        </w:rPr>
        <w:t>лингурари</w:t>
      </w:r>
      <w:r w:rsidRPr="008F3B2F">
        <w:rPr>
          <w:color w:val="000000"/>
        </w:rPr>
        <w:t>(копанарите), които правят дървени лъжици (от където идва и името им: лингура (рум.) - лъжица) и копанки. До скоро урсарите обикаляха страната, предимно през топлия сезон, но в момента са останали само 2 семейства които практикуват мечкадарство, тъй като мечките им бяха откупени и интернирани в резерват "Белица" от природозащитната организация "Четири лапи".</w:t>
      </w:r>
      <w:r>
        <w:rPr>
          <w:color w:val="000000"/>
          <w:lang w:val="en-US"/>
        </w:rPr>
        <w:t xml:space="preserve"> </w:t>
      </w: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Изследване на знанията за етническите символи на деца от български, еврейски, турски и ромски произход</w:t>
      </w: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rPr>
          <w:color w:val="000000"/>
        </w:rPr>
      </w:pPr>
      <w:r>
        <w:rPr>
          <w:color w:val="000000"/>
        </w:rPr>
        <w:tab/>
      </w: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  <w:u w:val="single"/>
        </w:rPr>
      </w:pPr>
      <w:r w:rsidRPr="008F3B2F">
        <w:rPr>
          <w:color w:val="000000"/>
          <w:u w:val="single"/>
        </w:rPr>
        <w:t>Развитието на знанията за националните символи в детска възраст</w:t>
      </w: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  <w:u w:val="single"/>
        </w:rPr>
      </w:pP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</w:rPr>
      </w:pPr>
      <w:r>
        <w:rPr>
          <w:color w:val="000000"/>
        </w:rPr>
        <w:tab/>
        <w:t xml:space="preserve">По времето на израстването си децата от всички етноси са заобиколени с най- различни символи </w:t>
      </w:r>
      <w:r>
        <w:rPr>
          <w:color w:val="000000"/>
          <w:lang w:val="en-US"/>
        </w:rPr>
        <w:t>(</w:t>
      </w:r>
      <w:r>
        <w:rPr>
          <w:color w:val="000000"/>
        </w:rPr>
        <w:t>например националния флаг, химн, исторически паметници, бележити исторически личности, официални церемонии</w:t>
      </w:r>
      <w:r>
        <w:rPr>
          <w:color w:val="000000"/>
          <w:lang w:val="en-US"/>
        </w:rPr>
        <w:t>)</w:t>
      </w:r>
      <w:r>
        <w:rPr>
          <w:color w:val="000000"/>
        </w:rPr>
        <w:t xml:space="preserve">. Те им дават представа за общността, към която принадлежат. Същевременно създават чувство на принадлежност в човека. </w:t>
      </w: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</w:rPr>
      </w:pPr>
      <w:r>
        <w:rPr>
          <w:color w:val="000000"/>
        </w:rPr>
        <w:tab/>
        <w:t>Правени са множество изследвания на този тема. Едно от най- ранните е проведено от Уейнщейн. Той интервюира деца между 5 и 12- годишна възраст, задава им 22 въпроса относно разбиранията им за американския флаг и дефинира етапите, през които преминават децата:</w:t>
      </w:r>
    </w:p>
    <w:p w:rsidR="00C45738" w:rsidRDefault="00C45738" w:rsidP="00462437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>
        <w:rPr>
          <w:color w:val="000000"/>
        </w:rPr>
        <w:t>на 5- годишна възраст-  разпознават физическите характеристики на националния флаг</w:t>
      </w:r>
      <w:r>
        <w:rPr>
          <w:color w:val="000000"/>
          <w:lang w:val="en-US"/>
        </w:rPr>
        <w:t>;</w:t>
      </w:r>
    </w:p>
    <w:p w:rsidR="00C45738" w:rsidRDefault="00C45738" w:rsidP="00462437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>
        <w:rPr>
          <w:color w:val="000000"/>
        </w:rPr>
        <w:t>на 6- годишна възраст- вече знаят, че всяка страна има свой национален флаг</w:t>
      </w:r>
      <w:r>
        <w:rPr>
          <w:color w:val="000000"/>
          <w:lang w:val="en-US"/>
        </w:rPr>
        <w:t>;</w:t>
      </w:r>
    </w:p>
    <w:p w:rsidR="00C45738" w:rsidRPr="00462437" w:rsidRDefault="00C45738" w:rsidP="00462437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>
        <w:rPr>
          <w:color w:val="000000"/>
        </w:rPr>
        <w:t>на 7 – децата смятат, че функцията на флага е да показва на коя страна принадлежи даден кораб или сграда</w:t>
      </w:r>
      <w:r>
        <w:rPr>
          <w:color w:val="000000"/>
          <w:lang w:val="en-US"/>
        </w:rPr>
        <w:t>;</w:t>
      </w:r>
    </w:p>
    <w:p w:rsidR="00C45738" w:rsidRDefault="00C45738" w:rsidP="00462437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>
        <w:rPr>
          <w:color w:val="000000"/>
        </w:rPr>
        <w:t>на 8 – децата осъзнават символичното значение на знамето</w:t>
      </w:r>
      <w:r>
        <w:rPr>
          <w:color w:val="000000"/>
          <w:lang w:val="en-US"/>
        </w:rPr>
        <w:t>;</w:t>
      </w:r>
    </w:p>
    <w:p w:rsidR="00C45738" w:rsidRDefault="00C45738" w:rsidP="00462437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>
        <w:rPr>
          <w:color w:val="000000"/>
        </w:rPr>
        <w:t>на 9 години децата вече говорят за страна си само като за географска област, а вече осъзнават, че е съставена от група хора, които имат общи цели, права и задължения</w:t>
      </w:r>
      <w:r>
        <w:rPr>
          <w:color w:val="000000"/>
          <w:lang w:val="en-US"/>
        </w:rPr>
        <w:t>;</w:t>
      </w:r>
    </w:p>
    <w:p w:rsidR="00C45738" w:rsidRDefault="00C45738" w:rsidP="00462437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>
        <w:rPr>
          <w:color w:val="000000"/>
        </w:rPr>
        <w:t>на 10 години децата започват да разбират, че знамето е символ на вярност към държавата</w:t>
      </w:r>
      <w:r>
        <w:rPr>
          <w:color w:val="000000"/>
          <w:lang w:val="en-US"/>
        </w:rPr>
        <w:t>;</w:t>
      </w:r>
    </w:p>
    <w:p w:rsidR="00C45738" w:rsidRPr="00462437" w:rsidRDefault="00C45738" w:rsidP="00462437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  <w:r>
        <w:rPr>
          <w:color w:val="000000"/>
        </w:rPr>
        <w:t xml:space="preserve">на 11-12 годишна възраст се наблюдава увеличение на знанията за държавните церемонии, с които се свързва националното знаме. </w:t>
      </w:r>
    </w:p>
    <w:p w:rsidR="00C45738" w:rsidRDefault="00C45738" w:rsidP="00462437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</w:rPr>
      </w:pPr>
    </w:p>
    <w:p w:rsidR="00C45738" w:rsidRDefault="00C45738" w:rsidP="00E81F96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  <w:lang w:val="en-US"/>
        </w:rPr>
      </w:pPr>
      <w:r>
        <w:rPr>
          <w:color w:val="000000"/>
        </w:rPr>
        <w:t>Джахода интервюира деца от Шотландия между 6 и 11- годишна възраст. Той показва на децата повече национални символи- химн, знаме, национални костюми, сгради, известни исторически личности и характерни места. Задачата им е да разпознаят символите на Шотландия. На 6-7 години децата имат добри познания за шотландските символи – познават ги с 60% точност</w:t>
      </w:r>
      <w:r>
        <w:rPr>
          <w:color w:val="000000"/>
          <w:lang w:val="en-US"/>
        </w:rPr>
        <w:t xml:space="preserve">; </w:t>
      </w:r>
      <w:r>
        <w:rPr>
          <w:color w:val="000000"/>
        </w:rPr>
        <w:t>на 8-9 години процента е 80</w:t>
      </w:r>
      <w:r>
        <w:rPr>
          <w:color w:val="000000"/>
          <w:lang w:val="en-US"/>
        </w:rPr>
        <w:t xml:space="preserve">; </w:t>
      </w:r>
      <w:r>
        <w:rPr>
          <w:color w:val="000000"/>
        </w:rPr>
        <w:t xml:space="preserve">а на 10- 11 години- 90%. Децата от последната група разпознават и символите на другите страни. </w:t>
      </w:r>
    </w:p>
    <w:p w:rsidR="00C45738" w:rsidRDefault="00C45738" w:rsidP="00E81F96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  <w:lang w:val="en-US"/>
        </w:rPr>
      </w:pPr>
    </w:p>
    <w:p w:rsidR="00C45738" w:rsidRDefault="00C45738" w:rsidP="00124C8D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Основни фактори за развитието на националната гордост в детска възраст</w:t>
      </w:r>
    </w:p>
    <w:p w:rsidR="00C45738" w:rsidRDefault="00C45738" w:rsidP="00124C8D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rPr>
          <w:color w:val="000000"/>
        </w:rPr>
      </w:pPr>
    </w:p>
    <w:p w:rsidR="00C45738" w:rsidRDefault="00C45738" w:rsidP="00061CB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Основните фактори, които оказват влияние върху усвояването на знания за своята и другите етнически групи , за националните символи и зараждането на национална гордост са: училището, учебното съдържание, масмедиите, родителите и кръгът от съученици и приятели. </w:t>
      </w:r>
    </w:p>
    <w:p w:rsidR="00C45738" w:rsidRDefault="00C45738" w:rsidP="00061CB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  <w:r w:rsidRPr="00061CBE">
        <w:rPr>
          <w:b/>
          <w:bCs/>
          <w:color w:val="000000"/>
          <w:u w:val="single"/>
        </w:rPr>
        <w:t>Родителите</w:t>
      </w:r>
      <w:r>
        <w:rPr>
          <w:color w:val="000000"/>
        </w:rPr>
        <w:t xml:space="preserve"> са най- рано проявяващият се фактор. Ако представят в положителна светлина културата, историята, символите и ценностите на своята етническа група, допринасят за изграждане на висока етническа самооценка у своите деца и формират набор от благоприятни нагласи към собствената етническа група. Родителите подготвят своите деца за проблемите, с които ще се сблъскат в резултат на своята етническа принадлежност. </w:t>
      </w:r>
    </w:p>
    <w:p w:rsidR="00C45738" w:rsidRDefault="00C45738" w:rsidP="00061CB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Резултати от проведено в САЩ изследване за социализационната функция на цветнокожи родители показва, че когато родителите водят позитивен диалог със своите деца за етничиската група, към която принадлежат, те ги предпазват и превантивно ги предупреждават за социалната дискриминация, на която биха били изложени, обръщат внимание на чувството за гордост от принадлежността към конкретната група и имат малко критични забележки относно другите етнически групи. </w:t>
      </w:r>
    </w:p>
    <w:p w:rsidR="00C45738" w:rsidRDefault="00C45738" w:rsidP="00061CB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Установено е, че </w:t>
      </w:r>
      <w:r w:rsidRPr="00061CBE">
        <w:rPr>
          <w:b/>
          <w:bCs/>
          <w:color w:val="000000"/>
          <w:u w:val="single"/>
        </w:rPr>
        <w:t>училището</w:t>
      </w:r>
      <w:r>
        <w:rPr>
          <w:color w:val="000000"/>
        </w:rPr>
        <w:t xml:space="preserve"> се използва от държавата като средство за учеждаване е разширяване на знанията на децата за ноционалните им символи и за укрепване на националната им гордост. Държавната образователно система се използва с цел изграждане на единна нация в много страни – напр. Великобритания, Турция, Франция, САЩ и Япония. Училището оказва пряко влияние при формирането на националната гордост на децата и чрез практиките в него. </w:t>
      </w:r>
    </w:p>
    <w:p w:rsidR="00C45738" w:rsidRDefault="00C45738" w:rsidP="00061CB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Във Великобритания училището е съставено от различни етноси и култури. В него има надписи, брошури и др. на различни езици, в училищния стол се предлагат храни от различни страни. Децата са насърчени да подчертават етничиския си произход, родния език и културните традиции.  Всички тези фактори са предпоставка за формиране у децата на етническа търпимост и приемане на различния. Във Франция не се обръща внимание на етническата, религиозната или социално- класовата принадлежност на децата. В Дания етническия произход се възприма като съставна част, която изгражда нацията. В Германия е приет коренно различен модел – ясно изразена е границата между това да се германец е чужденец. Това създава предпоставка и за разграничаване на децата, за неприемането на другия, на неговите празници. </w:t>
      </w:r>
    </w:p>
    <w:p w:rsidR="00C45738" w:rsidRDefault="00C45738" w:rsidP="00061CB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  <w:r w:rsidRPr="00E35C17">
        <w:rPr>
          <w:b/>
          <w:bCs/>
          <w:color w:val="000000"/>
          <w:u w:val="single"/>
        </w:rPr>
        <w:t>Телевизията</w:t>
      </w:r>
      <w:r>
        <w:rPr>
          <w:b/>
          <w:bCs/>
          <w:color w:val="000000"/>
          <w:u w:val="single"/>
        </w:rPr>
        <w:t xml:space="preserve"> </w:t>
      </w:r>
      <w:r>
        <w:rPr>
          <w:color w:val="000000"/>
        </w:rPr>
        <w:t xml:space="preserve">също е важен фактор за развитието на национална гордост. Установено е, че деца, които гледат телевизионни програми за други национални групи, показват по- висока степен на обективност в гледната си точка за чужденците, а убежденията им отразяват начина, по който те са били представени в телевизионната програма. Факт е, че ако националната група, към която принадлежи детето, в миналото е била в конфликт или война с друга нация, масмедиите в страната изграждат отрицателна представа за </w:t>
      </w:r>
      <w:r>
        <w:rPr>
          <w:color w:val="000000"/>
          <w:lang w:val="en-US"/>
        </w:rPr>
        <w:t>,,</w:t>
      </w:r>
      <w:r>
        <w:rPr>
          <w:color w:val="000000"/>
        </w:rPr>
        <w:t>враговете</w:t>
      </w:r>
      <w:r>
        <w:rPr>
          <w:color w:val="000000"/>
          <w:lang w:val="en-US"/>
        </w:rPr>
        <w:t>”</w:t>
      </w:r>
      <w:r>
        <w:rPr>
          <w:color w:val="000000"/>
        </w:rPr>
        <w:t>. Въз основа на глобализацията знанията при децата за държавите по света  са по- богати в сравнение с предишните поколения.</w:t>
      </w:r>
    </w:p>
    <w:p w:rsidR="00C45738" w:rsidRDefault="00C45738" w:rsidP="00061CB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both"/>
        <w:rPr>
          <w:color w:val="000000"/>
        </w:rPr>
      </w:pPr>
    </w:p>
    <w:p w:rsidR="00C45738" w:rsidRDefault="00C45738" w:rsidP="00C3336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Емпирично изследване</w:t>
      </w:r>
    </w:p>
    <w:p w:rsidR="00C45738" w:rsidRDefault="00C45738" w:rsidP="00C3336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  <w:lang w:val="en-US"/>
        </w:rPr>
        <w:t>(</w:t>
      </w:r>
      <w:r>
        <w:rPr>
          <w:b/>
          <w:bCs/>
          <w:color w:val="000000"/>
          <w:u w:val="single"/>
        </w:rPr>
        <w:t>Проведено от гл. ас. Д-р.  Зарница Ганева</w:t>
      </w:r>
      <w:r>
        <w:rPr>
          <w:b/>
          <w:bCs/>
          <w:color w:val="000000"/>
          <w:u w:val="single"/>
          <w:lang w:val="en-US"/>
        </w:rPr>
        <w:t>)</w:t>
      </w:r>
    </w:p>
    <w:p w:rsidR="00C45738" w:rsidRDefault="00C45738" w:rsidP="00C3336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jc w:val="center"/>
        <w:rPr>
          <w:b/>
          <w:bCs/>
          <w:color w:val="000000"/>
          <w:u w:val="single"/>
        </w:rPr>
      </w:pPr>
    </w:p>
    <w:p w:rsidR="00C45738" w:rsidRDefault="00C45738" w:rsidP="00C3336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rPr>
          <w:color w:val="000000"/>
        </w:rPr>
      </w:pPr>
      <w:r>
        <w:rPr>
          <w:color w:val="000000"/>
        </w:rPr>
        <w:tab/>
        <w:t xml:space="preserve">В изследването вземат участие 642 деца от български, еврейски, турски и ромски произход на 6, 9, 12 и 15 години. Проведено е в Чирпан, Шумен, Разград, Търговище и София. </w:t>
      </w:r>
    </w:p>
    <w:p w:rsidR="00C45738" w:rsidRDefault="00C45738" w:rsidP="00C3336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rPr>
          <w:color w:val="000000"/>
        </w:rPr>
      </w:pPr>
      <w:r w:rsidRPr="00D44588">
        <w:rPr>
          <w:color w:val="000000"/>
          <w:u w:val="single"/>
        </w:rPr>
        <w:t>Методология</w:t>
      </w:r>
      <w:r>
        <w:rPr>
          <w:color w:val="000000"/>
        </w:rPr>
        <w:t xml:space="preserve"> на изследването: децата отговарят на серия от въпроси, свързани с четирите етнически групи.</w:t>
      </w:r>
    </w:p>
    <w:p w:rsidR="00C45738" w:rsidRDefault="00C45738" w:rsidP="00C3336E">
      <w:pPr>
        <w:pStyle w:val="NormalWeb"/>
        <w:shd w:val="clear" w:color="auto" w:fill="FFFFFF"/>
        <w:spacing w:before="96" w:beforeAutospacing="0" w:after="120" w:afterAutospacing="0" w:line="288" w:lineRule="atLeast"/>
        <w:ind w:firstLine="708"/>
        <w:rPr>
          <w:color w:val="000000"/>
        </w:rPr>
      </w:pPr>
      <w:r w:rsidRPr="00D44588">
        <w:rPr>
          <w:color w:val="000000"/>
          <w:u w:val="single"/>
        </w:rPr>
        <w:t>Инструментариум</w:t>
      </w:r>
      <w:r>
        <w:rPr>
          <w:color w:val="000000"/>
        </w:rPr>
        <w:t xml:space="preserve">: </w:t>
      </w:r>
    </w:p>
    <w:p w:rsidR="00C45738" w:rsidRDefault="00C45738" w:rsidP="00D44588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  <w:lang w:val="en-US"/>
        </w:rPr>
      </w:pPr>
      <w:r w:rsidRPr="00D44588">
        <w:rPr>
          <w:b/>
          <w:bCs/>
          <w:color w:val="000000"/>
        </w:rPr>
        <w:t>празници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>3 март, Курбан байрам, Рош а Шана и Банго Васил – децата трябва да ги подредят като започнат с този, който най- много им харесва</w:t>
      </w:r>
      <w:r>
        <w:rPr>
          <w:color w:val="000000"/>
          <w:lang w:val="en-US"/>
        </w:rPr>
        <w:t>;</w:t>
      </w:r>
    </w:p>
    <w:p w:rsidR="00C45738" w:rsidRPr="00D44588" w:rsidRDefault="00C45738" w:rsidP="00D44588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  <w:lang w:val="en-US"/>
        </w:rPr>
      </w:pPr>
      <w:r>
        <w:rPr>
          <w:b/>
          <w:bCs/>
          <w:color w:val="000000"/>
        </w:rPr>
        <w:t xml:space="preserve">религиозни обекти - </w:t>
      </w:r>
      <w:r>
        <w:rPr>
          <w:color w:val="000000"/>
        </w:rPr>
        <w:t xml:space="preserve">раздават се снимки на Рилския манастир, Бачковския манастир, Тамбул джамия и Синагогата в София. Условието е децата да подредят снимките като започнат с мястото, което най- много им харесва. </w:t>
      </w:r>
    </w:p>
    <w:p w:rsidR="00C45738" w:rsidRPr="00D44588" w:rsidRDefault="00C45738" w:rsidP="00D44588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  <w:lang w:val="en-US"/>
        </w:rPr>
      </w:pPr>
      <w:r>
        <w:rPr>
          <w:b/>
          <w:bCs/>
          <w:color w:val="000000"/>
        </w:rPr>
        <w:t xml:space="preserve">езици </w:t>
      </w:r>
      <w:r>
        <w:rPr>
          <w:b/>
          <w:bCs/>
          <w:color w:val="000000"/>
          <w:lang w:val="en-US"/>
        </w:rPr>
        <w:t>–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български, турски, иврит и ромски. Условието е да подредят езиците, които най- много им харесват. </w:t>
      </w:r>
    </w:p>
    <w:p w:rsidR="00C45738" w:rsidRPr="00D44588" w:rsidRDefault="00C45738" w:rsidP="00D44588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  <w:lang w:val="en-US"/>
        </w:rPr>
      </w:pPr>
      <w:r>
        <w:rPr>
          <w:b/>
          <w:bCs/>
          <w:color w:val="000000"/>
        </w:rPr>
        <w:t xml:space="preserve">източници на информация – </w:t>
      </w:r>
      <w:r>
        <w:rPr>
          <w:color w:val="000000"/>
        </w:rPr>
        <w:t xml:space="preserve">трябва да отговорят на въпроса </w:t>
      </w:r>
      <w:r>
        <w:rPr>
          <w:color w:val="000000"/>
          <w:lang w:val="en-US"/>
        </w:rPr>
        <w:t>,,</w:t>
      </w:r>
      <w:r>
        <w:rPr>
          <w:color w:val="000000"/>
        </w:rPr>
        <w:t>Откъде знаеш всички тези неща за различните етнически групи?</w:t>
      </w:r>
      <w:r>
        <w:rPr>
          <w:color w:val="000000"/>
          <w:lang w:val="en-US"/>
        </w:rPr>
        <w:t>”</w:t>
      </w:r>
      <w:r>
        <w:rPr>
          <w:color w:val="000000"/>
        </w:rPr>
        <w:t xml:space="preserve">. Алтернативите за отговар са: книги, телевизия, учители, съученици, семейство, интернет. </w:t>
      </w:r>
    </w:p>
    <w:p w:rsidR="00C45738" w:rsidRDefault="00C45738" w:rsidP="00D44588">
      <w:pPr>
        <w:pStyle w:val="NormalWeb"/>
        <w:shd w:val="clear" w:color="auto" w:fill="FFFFFF"/>
        <w:spacing w:before="96" w:beforeAutospacing="0" w:after="120" w:afterAutospacing="0" w:line="288" w:lineRule="atLeast"/>
        <w:rPr>
          <w:color w:val="000000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  <w:r w:rsidRPr="003D3991">
        <w:rPr>
          <w:color w:val="000000"/>
          <w:u w:val="single"/>
        </w:rPr>
        <w:t>Резултати</w:t>
      </w:r>
      <w:r>
        <w:rPr>
          <w:color w:val="000000"/>
          <w:u w:val="single"/>
        </w:rPr>
        <w:t>:</w:t>
      </w:r>
    </w:p>
    <w:tbl>
      <w:tblPr>
        <w:tblStyle w:val="TableGrid"/>
        <w:tblW w:w="0" w:type="auto"/>
        <w:tblInd w:w="-106" w:type="dxa"/>
        <w:tblLook w:val="01E0"/>
      </w:tblPr>
      <w:tblGrid>
        <w:gridCol w:w="1049"/>
        <w:gridCol w:w="1911"/>
        <w:gridCol w:w="2265"/>
        <w:gridCol w:w="1958"/>
        <w:gridCol w:w="2105"/>
      </w:tblGrid>
      <w:tr w:rsidR="00C45738" w:rsidTr="008839EC">
        <w:trPr>
          <w:trHeight w:val="1097"/>
        </w:trPr>
        <w:tc>
          <w:tcPr>
            <w:tcW w:w="0" w:type="auto"/>
          </w:tcPr>
          <w:p w:rsidR="00C45738" w:rsidRPr="003834C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Етнос</w:t>
            </w:r>
          </w:p>
        </w:tc>
        <w:tc>
          <w:tcPr>
            <w:tcW w:w="0" w:type="auto"/>
          </w:tcPr>
          <w:p w:rsidR="00C45738" w:rsidRPr="003834C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Най- предпочитан празник</w:t>
            </w:r>
          </w:p>
        </w:tc>
        <w:tc>
          <w:tcPr>
            <w:tcW w:w="0" w:type="auto"/>
          </w:tcPr>
          <w:p w:rsidR="00C45738" w:rsidRPr="0005261D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>Най- предпочитан религиозен обект</w:t>
            </w:r>
          </w:p>
        </w:tc>
        <w:tc>
          <w:tcPr>
            <w:tcW w:w="0" w:type="auto"/>
          </w:tcPr>
          <w:p w:rsidR="00C45738" w:rsidRPr="0005261D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Най- предпочитан език</w:t>
            </w:r>
          </w:p>
        </w:tc>
        <w:tc>
          <w:tcPr>
            <w:tcW w:w="0" w:type="auto"/>
          </w:tcPr>
          <w:p w:rsidR="00C45738" w:rsidRPr="00AC02C4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Източници на информация</w:t>
            </w:r>
          </w:p>
        </w:tc>
      </w:tr>
      <w:tr w:rsidR="00C45738" w:rsidRPr="008839EC" w:rsidTr="008839EC">
        <w:trPr>
          <w:trHeight w:val="2959"/>
        </w:trPr>
        <w:tc>
          <w:tcPr>
            <w:tcW w:w="0" w:type="auto"/>
          </w:tcPr>
          <w:p w:rsidR="00C45738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турци</w:t>
            </w:r>
          </w:p>
        </w:tc>
        <w:tc>
          <w:tcPr>
            <w:tcW w:w="0" w:type="auto"/>
          </w:tcPr>
          <w:p w:rsidR="00C45738" w:rsidRPr="008839EC" w:rsidRDefault="00C45738" w:rsidP="0005261D">
            <w:pPr>
              <w:pStyle w:val="NormalWeb"/>
              <w:numPr>
                <w:ilvl w:val="0"/>
                <w:numId w:val="2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Курбан байрам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2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 март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2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Рош а Шана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05261D">
            <w:pPr>
              <w:pStyle w:val="NormalWeb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before="96" w:beforeAutospacing="0" w:after="120" w:afterAutospacing="0" w:line="288" w:lineRule="atLeast"/>
              <w:ind w:left="0" w:firstLine="0"/>
              <w:rPr>
                <w:rFonts w:ascii="Agency FB" w:eastAsia="Calibri" w:hAnsi="Agency FB" w:cs="Agency FB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Банго Васил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3834CC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8839EC">
              <w:rPr>
                <w:rFonts w:eastAsia="Calibri"/>
                <w:color w:val="000000"/>
                <w:sz w:val="20"/>
                <w:szCs w:val="20"/>
              </w:rPr>
              <w:t>Томбул джамия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2. </w:t>
            </w:r>
            <w:r w:rsidRPr="008839EC">
              <w:rPr>
                <w:rFonts w:eastAsia="Calibri"/>
                <w:color w:val="000000"/>
                <w:sz w:val="20"/>
                <w:szCs w:val="20"/>
              </w:rPr>
              <w:t>Рилски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3. Синагогата в София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4. Бачковски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38" w:rsidRPr="008839EC" w:rsidRDefault="00C45738" w:rsidP="00AC02C4">
            <w:pPr>
              <w:pStyle w:val="NormalWeb"/>
              <w:numPr>
                <w:ilvl w:val="0"/>
                <w:numId w:val="8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турски език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8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български език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8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романес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8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иврит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C45738" w:rsidRPr="008839EC" w:rsidRDefault="00C45738" w:rsidP="00AC02C4">
            <w:pPr>
              <w:pStyle w:val="NormalWeb"/>
              <w:numPr>
                <w:ilvl w:val="0"/>
                <w:numId w:val="11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семейство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1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учители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1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съученици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AC02C4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C45738" w:rsidRPr="008839EC" w:rsidTr="008839EC">
        <w:trPr>
          <w:trHeight w:val="3290"/>
        </w:trPr>
        <w:tc>
          <w:tcPr>
            <w:tcW w:w="0" w:type="auto"/>
          </w:tcPr>
          <w:p w:rsidR="00C45738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роми</w:t>
            </w:r>
          </w:p>
        </w:tc>
        <w:tc>
          <w:tcPr>
            <w:tcW w:w="0" w:type="auto"/>
          </w:tcPr>
          <w:p w:rsidR="00C45738" w:rsidRPr="008839EC" w:rsidRDefault="00C45738" w:rsidP="0005261D">
            <w:pPr>
              <w:pStyle w:val="NormalWeb"/>
              <w:numPr>
                <w:ilvl w:val="0"/>
                <w:numId w:val="3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Курбан Байрам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3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Банго Васил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3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 март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3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Рош а Шана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AC02C4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38" w:rsidRPr="008839EC" w:rsidRDefault="00C45738" w:rsidP="0005261D">
            <w:pPr>
              <w:pStyle w:val="NormalWeb"/>
              <w:numPr>
                <w:ilvl w:val="0"/>
                <w:numId w:val="6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Рилски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05261D">
            <w:pPr>
              <w:pStyle w:val="NormalWeb"/>
              <w:numPr>
                <w:ilvl w:val="0"/>
                <w:numId w:val="6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Томбул джамия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05261D">
            <w:pPr>
              <w:pStyle w:val="NormalWeb"/>
              <w:numPr>
                <w:ilvl w:val="0"/>
                <w:numId w:val="6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Синагогата в София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05261D">
            <w:pPr>
              <w:pStyle w:val="NormalWeb"/>
              <w:numPr>
                <w:ilvl w:val="0"/>
                <w:numId w:val="6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Бачковси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AC02C4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38" w:rsidRPr="008839EC" w:rsidRDefault="00C45738" w:rsidP="00AC02C4">
            <w:pPr>
              <w:pStyle w:val="NormalWeb"/>
              <w:numPr>
                <w:ilvl w:val="0"/>
                <w:numId w:val="9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романес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9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турски език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9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български език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C45738" w:rsidRPr="008839EC" w:rsidRDefault="00C45738" w:rsidP="00AC02C4">
            <w:pPr>
              <w:pStyle w:val="NormalWeb"/>
              <w:numPr>
                <w:ilvl w:val="0"/>
                <w:numId w:val="12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семейство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2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съученици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  <w:r w:rsidRPr="008839E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2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учители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AC02C4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C45738" w:rsidRPr="008839EC" w:rsidTr="008839EC">
        <w:trPr>
          <w:trHeight w:val="3005"/>
        </w:trPr>
        <w:tc>
          <w:tcPr>
            <w:tcW w:w="0" w:type="auto"/>
          </w:tcPr>
          <w:p w:rsidR="00C45738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евреи</w:t>
            </w:r>
          </w:p>
        </w:tc>
        <w:tc>
          <w:tcPr>
            <w:tcW w:w="0" w:type="auto"/>
          </w:tcPr>
          <w:p w:rsidR="00C45738" w:rsidRPr="008839EC" w:rsidRDefault="00C45738" w:rsidP="003834CC">
            <w:pPr>
              <w:pStyle w:val="NormalWeb"/>
              <w:numPr>
                <w:ilvl w:val="0"/>
                <w:numId w:val="4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Рош а Шана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4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 март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4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Банго Васил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4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Курбан Байрам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,</w:t>
            </w:r>
          </w:p>
          <w:p w:rsidR="00C45738" w:rsidRPr="008839EC" w:rsidRDefault="00C45738" w:rsidP="003834CC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1. Синагогата в София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2. Рилски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3. Бачковски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4. Томбул джамия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1. български език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2. иврит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3. турски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4. романес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1. семейство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2. книги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3. телевизия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C45738" w:rsidRPr="008839EC" w:rsidTr="008839EC">
        <w:trPr>
          <w:trHeight w:val="70"/>
        </w:trPr>
        <w:tc>
          <w:tcPr>
            <w:tcW w:w="0" w:type="auto"/>
          </w:tcPr>
          <w:p w:rsidR="00C45738" w:rsidRDefault="00C45738" w:rsidP="003D3991">
            <w:pPr>
              <w:pStyle w:val="NormalWeb"/>
              <w:spacing w:before="96" w:beforeAutospacing="0" w:after="120" w:afterAutospacing="0" w:line="288" w:lineRule="atLeast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българи</w:t>
            </w:r>
          </w:p>
        </w:tc>
        <w:tc>
          <w:tcPr>
            <w:tcW w:w="0" w:type="auto"/>
          </w:tcPr>
          <w:p w:rsidR="00C45738" w:rsidRPr="008839EC" w:rsidRDefault="00C45738" w:rsidP="003834CC">
            <w:pPr>
              <w:pStyle w:val="NormalWeb"/>
              <w:numPr>
                <w:ilvl w:val="0"/>
                <w:numId w:val="5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3 март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5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Рош а Шана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/ </w:t>
            </w:r>
            <w:r w:rsidRPr="008839EC">
              <w:rPr>
                <w:rFonts w:eastAsia="Calibri"/>
                <w:color w:val="000000"/>
                <w:sz w:val="20"/>
                <w:szCs w:val="20"/>
              </w:rPr>
              <w:t>Курбан Байрам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3834CC">
            <w:pPr>
              <w:pStyle w:val="NormalWeb"/>
              <w:numPr>
                <w:ilvl w:val="0"/>
                <w:numId w:val="5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Банго Васил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C45738" w:rsidRPr="008839EC" w:rsidRDefault="00C45738" w:rsidP="0005261D">
            <w:pPr>
              <w:pStyle w:val="NormalWeb"/>
              <w:numPr>
                <w:ilvl w:val="0"/>
                <w:numId w:val="7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Рилски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05261D">
            <w:pPr>
              <w:pStyle w:val="NormalWeb"/>
              <w:numPr>
                <w:ilvl w:val="0"/>
                <w:numId w:val="7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Бачковски манастир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05261D">
            <w:pPr>
              <w:pStyle w:val="NormalWeb"/>
              <w:numPr>
                <w:ilvl w:val="0"/>
                <w:numId w:val="7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Синагогата в София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05261D">
            <w:pPr>
              <w:pStyle w:val="NormalWeb"/>
              <w:numPr>
                <w:ilvl w:val="0"/>
                <w:numId w:val="7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Томбул джамия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05261D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45738" w:rsidRPr="008839EC" w:rsidRDefault="00C45738" w:rsidP="00AC02C4">
            <w:pPr>
              <w:pStyle w:val="NormalWeb"/>
              <w:numPr>
                <w:ilvl w:val="0"/>
                <w:numId w:val="10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български език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0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иврит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0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турски език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0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романес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C45738" w:rsidRPr="008839EC" w:rsidRDefault="00C45738" w:rsidP="00AC02C4">
            <w:pPr>
              <w:pStyle w:val="NormalWeb"/>
              <w:numPr>
                <w:ilvl w:val="0"/>
                <w:numId w:val="13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семейство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3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телевизия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;</w:t>
            </w:r>
          </w:p>
          <w:p w:rsidR="00C45738" w:rsidRPr="008839EC" w:rsidRDefault="00C45738" w:rsidP="00AC02C4">
            <w:pPr>
              <w:pStyle w:val="NormalWeb"/>
              <w:numPr>
                <w:ilvl w:val="0"/>
                <w:numId w:val="13"/>
              </w:numPr>
              <w:spacing w:before="96" w:beforeAutospacing="0" w:after="120" w:afterAutospacing="0" w:line="288" w:lineRule="atLeast"/>
              <w:rPr>
                <w:rFonts w:eastAsia="Calibri"/>
                <w:color w:val="000000"/>
                <w:sz w:val="20"/>
                <w:szCs w:val="20"/>
              </w:rPr>
            </w:pPr>
            <w:r w:rsidRPr="008839EC">
              <w:rPr>
                <w:rFonts w:eastAsia="Calibri"/>
                <w:color w:val="000000"/>
                <w:sz w:val="20"/>
                <w:szCs w:val="20"/>
              </w:rPr>
              <w:t>книги</w:t>
            </w:r>
            <w:r w:rsidRPr="008839EC">
              <w:rPr>
                <w:rFonts w:eastAsia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45738" w:rsidRPr="008839EC" w:rsidRDefault="00C45738" w:rsidP="00AC02C4">
            <w:pPr>
              <w:pStyle w:val="NormalWeb"/>
              <w:spacing w:before="96" w:beforeAutospacing="0" w:after="120" w:afterAutospacing="0" w:line="288" w:lineRule="atLeast"/>
              <w:ind w:left="36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  <w:lang w:val="en-US"/>
        </w:rPr>
      </w:pPr>
    </w:p>
    <w:p w:rsidR="00C45738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  <w:u w:val="single"/>
        </w:rPr>
      </w:pPr>
      <w:r>
        <w:rPr>
          <w:color w:val="000000"/>
          <w:u w:val="single"/>
        </w:rPr>
        <w:t>Обобщение:</w:t>
      </w:r>
    </w:p>
    <w:p w:rsidR="00C45738" w:rsidRDefault="00C45738" w:rsidP="008839EC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</w:rPr>
      </w:pPr>
      <w:r>
        <w:rPr>
          <w:color w:val="000000"/>
        </w:rPr>
        <w:t>Всички деца от български, ромски, еврийски и турски произход предпочитат символите на своята етническа група.</w:t>
      </w:r>
    </w:p>
    <w:p w:rsidR="00C45738" w:rsidRDefault="00C45738" w:rsidP="008839EC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</w:rPr>
      </w:pPr>
      <w:r>
        <w:rPr>
          <w:color w:val="000000"/>
        </w:rPr>
        <w:t xml:space="preserve">Птвърждава се тезата, че основният източник на информация за децата е семейството. </w:t>
      </w:r>
    </w:p>
    <w:p w:rsidR="00C45738" w:rsidRDefault="00C45738" w:rsidP="008839EC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</w:rPr>
      </w:pPr>
      <w:r>
        <w:rPr>
          <w:color w:val="000000"/>
        </w:rPr>
        <w:t xml:space="preserve">Наблюдават се статистически значими различия по възраст. </w:t>
      </w:r>
    </w:p>
    <w:p w:rsidR="00C45738" w:rsidRPr="008839EC" w:rsidRDefault="00C45738" w:rsidP="008839EC">
      <w:pPr>
        <w:pStyle w:val="NormalWeb"/>
        <w:numPr>
          <w:ilvl w:val="0"/>
          <w:numId w:val="1"/>
        </w:numPr>
        <w:shd w:val="clear" w:color="auto" w:fill="FFFFFF"/>
        <w:spacing w:before="96" w:beforeAutospacing="0" w:after="120" w:afterAutospacing="0" w:line="288" w:lineRule="atLeast"/>
        <w:rPr>
          <w:color w:val="000000"/>
        </w:rPr>
      </w:pPr>
      <w:r>
        <w:rPr>
          <w:color w:val="000000"/>
        </w:rPr>
        <w:t xml:space="preserve">Изследването потвърждава наобходимостта да се работи по създаването на възможности за по- тесни и равнопоставени междуетнически контокти в клас, както и да се насърчава повишаването на информираността за начина на живот, традициите, културата на различния от нас. </w:t>
      </w:r>
    </w:p>
    <w:p w:rsidR="00C45738" w:rsidRPr="008839EC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</w:rPr>
      </w:pPr>
    </w:p>
    <w:p w:rsidR="00C45738" w:rsidRPr="003D3991" w:rsidRDefault="00C45738" w:rsidP="003D3991">
      <w:pPr>
        <w:pStyle w:val="NormalWeb"/>
        <w:shd w:val="clear" w:color="auto" w:fill="FFFFFF"/>
        <w:spacing w:before="96" w:beforeAutospacing="0" w:after="120" w:afterAutospacing="0" w:line="288" w:lineRule="atLeast"/>
        <w:ind w:left="708"/>
        <w:rPr>
          <w:color w:val="000000"/>
        </w:rPr>
      </w:pP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</w:rPr>
      </w:pP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</w:rPr>
      </w:pPr>
    </w:p>
    <w:p w:rsidR="00C45738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  <w:sz w:val="28"/>
          <w:szCs w:val="28"/>
        </w:rPr>
      </w:pP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color w:val="000000"/>
          <w:sz w:val="28"/>
          <w:szCs w:val="28"/>
        </w:rPr>
      </w:pPr>
    </w:p>
    <w:p w:rsidR="00C45738" w:rsidRPr="008F3B2F" w:rsidRDefault="00C45738" w:rsidP="008F3B2F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color w:val="000000"/>
          <w:lang w:val="en-US"/>
        </w:rPr>
      </w:pPr>
    </w:p>
    <w:p w:rsidR="00C45738" w:rsidRPr="008F3B2F" w:rsidRDefault="00C45738" w:rsidP="008F3B2F">
      <w:pPr>
        <w:ind w:firstLine="708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C45738" w:rsidRPr="008F3B2F" w:rsidRDefault="00C45738" w:rsidP="008F3B2F">
      <w:pPr>
        <w:ind w:firstLine="708"/>
        <w:jc w:val="both"/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C45738" w:rsidRPr="008F3B2F" w:rsidRDefault="00C45738" w:rsidP="008F3B2F">
      <w:pPr>
        <w:ind w:firstLine="708"/>
        <w:jc w:val="both"/>
        <w:rPr>
          <w:b/>
          <w:bCs/>
          <w:color w:val="000000"/>
          <w:sz w:val="24"/>
          <w:szCs w:val="24"/>
        </w:rPr>
      </w:pPr>
    </w:p>
    <w:p w:rsidR="00C45738" w:rsidRPr="008F3B2F" w:rsidRDefault="00C45738" w:rsidP="008F3B2F">
      <w:pPr>
        <w:jc w:val="both"/>
        <w:rPr>
          <w:b/>
          <w:bCs/>
          <w:color w:val="000000"/>
          <w:sz w:val="24"/>
          <w:szCs w:val="24"/>
        </w:rPr>
      </w:pPr>
    </w:p>
    <w:p w:rsidR="00C45738" w:rsidRPr="00254F65" w:rsidRDefault="00C45738" w:rsidP="00254F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5738" w:rsidRPr="00254F65" w:rsidRDefault="00C45738" w:rsidP="00254F65">
      <w:pPr>
        <w:jc w:val="center"/>
      </w:pPr>
    </w:p>
    <w:sectPr w:rsidR="00C45738" w:rsidRPr="00254F65" w:rsidSect="008F3B2F"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38" w:rsidRDefault="00C45738" w:rsidP="00254F65">
      <w:pPr>
        <w:spacing w:after="0" w:line="240" w:lineRule="auto"/>
      </w:pPr>
      <w:r>
        <w:separator/>
      </w:r>
    </w:p>
  </w:endnote>
  <w:endnote w:type="continuationSeparator" w:id="0">
    <w:p w:rsidR="00C45738" w:rsidRDefault="00C45738" w:rsidP="0025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38" w:rsidRDefault="00C45738" w:rsidP="001220E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45738" w:rsidRDefault="00C457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38" w:rsidRDefault="00C45738" w:rsidP="00254F65">
      <w:pPr>
        <w:spacing w:after="0" w:line="240" w:lineRule="auto"/>
      </w:pPr>
      <w:r>
        <w:separator/>
      </w:r>
    </w:p>
  </w:footnote>
  <w:footnote w:type="continuationSeparator" w:id="0">
    <w:p w:rsidR="00C45738" w:rsidRDefault="00C45738" w:rsidP="00254F65">
      <w:pPr>
        <w:spacing w:after="0" w:line="240" w:lineRule="auto"/>
      </w:pPr>
      <w:r>
        <w:continuationSeparator/>
      </w:r>
    </w:p>
  </w:footnote>
  <w:footnote w:id="1">
    <w:p w:rsidR="00C45738" w:rsidRDefault="00C45738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rFonts w:ascii="Verdana" w:hAnsi="Verdana" w:cs="Verdana"/>
          <w:color w:val="333333"/>
          <w:sz w:val="21"/>
          <w:szCs w:val="21"/>
          <w:shd w:val="clear" w:color="auto" w:fill="FFFFFF"/>
        </w:rPr>
        <w:t xml:space="preserve"> </w:t>
      </w:r>
      <w:r w:rsidRPr="00393AB1">
        <w:rPr>
          <w:rFonts w:ascii="Verdana" w:hAnsi="Verdana" w:cs="Verdana"/>
          <w:color w:val="333333"/>
          <w:shd w:val="clear" w:color="auto" w:fill="FFFFFF"/>
        </w:rPr>
        <w:t xml:space="preserve">Пампоров Алексей, статия, 2004 </w:t>
      </w:r>
    </w:p>
  </w:footnote>
  <w:footnote w:id="2">
    <w:p w:rsidR="00C45738" w:rsidRDefault="00C45738">
      <w:pPr>
        <w:pStyle w:val="FootnoteText"/>
      </w:pPr>
      <w:r w:rsidRPr="00393AB1">
        <w:rPr>
          <w:rStyle w:val="FootnoteReference"/>
        </w:rPr>
        <w:footnoteRef/>
      </w:r>
      <w:r w:rsidRPr="00393AB1">
        <w:t xml:space="preserve">  </w:t>
      </w:r>
      <w:r>
        <w:t xml:space="preserve"> </w:t>
      </w:r>
      <w:r w:rsidRPr="00393AB1">
        <w:rPr>
          <w:rFonts w:ascii="Arial" w:hAnsi="Arial" w:cs="Arial"/>
          <w:color w:val="000000"/>
        </w:rPr>
        <w:t>Марушиакова, Попов, 1993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035"/>
    <w:multiLevelType w:val="hybridMultilevel"/>
    <w:tmpl w:val="06E83C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23462"/>
    <w:multiLevelType w:val="hybridMultilevel"/>
    <w:tmpl w:val="F4B2109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24A8E"/>
    <w:multiLevelType w:val="hybridMultilevel"/>
    <w:tmpl w:val="4F0E2B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12963"/>
    <w:multiLevelType w:val="hybridMultilevel"/>
    <w:tmpl w:val="B1DA6B8A"/>
    <w:lvl w:ilvl="0" w:tplc="2FA41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/>
      </w:rPr>
    </w:lvl>
    <w:lvl w:ilvl="1" w:tplc="3D763670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D728CE"/>
    <w:multiLevelType w:val="hybridMultilevel"/>
    <w:tmpl w:val="8A80E4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F01432"/>
    <w:multiLevelType w:val="hybridMultilevel"/>
    <w:tmpl w:val="DBC834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1D6BBB"/>
    <w:multiLevelType w:val="hybridMultilevel"/>
    <w:tmpl w:val="43FA50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87FF9"/>
    <w:multiLevelType w:val="hybridMultilevel"/>
    <w:tmpl w:val="6CB48F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746A9A"/>
    <w:multiLevelType w:val="hybridMultilevel"/>
    <w:tmpl w:val="E286C0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042D6"/>
    <w:multiLevelType w:val="hybridMultilevel"/>
    <w:tmpl w:val="7BD29908"/>
    <w:lvl w:ilvl="0" w:tplc="62E08A20">
      <w:numFmt w:val="bullet"/>
      <w:lvlText w:val=""/>
      <w:lvlJc w:val="left"/>
      <w:pPr>
        <w:tabs>
          <w:tab w:val="num" w:pos="2361"/>
        </w:tabs>
        <w:ind w:left="2361" w:hanging="945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0">
    <w:nsid w:val="5AAA715F"/>
    <w:multiLevelType w:val="hybridMultilevel"/>
    <w:tmpl w:val="BD6C49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204E2A"/>
    <w:multiLevelType w:val="hybridMultilevel"/>
    <w:tmpl w:val="EFB69FE4"/>
    <w:lvl w:ilvl="0" w:tplc="8A624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E66044"/>
    <w:multiLevelType w:val="hybridMultilevel"/>
    <w:tmpl w:val="32E86F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F65"/>
    <w:rsid w:val="0005261D"/>
    <w:rsid w:val="00061CBE"/>
    <w:rsid w:val="001220E0"/>
    <w:rsid w:val="00124C8D"/>
    <w:rsid w:val="00254F65"/>
    <w:rsid w:val="003834CC"/>
    <w:rsid w:val="00393AB1"/>
    <w:rsid w:val="003D3991"/>
    <w:rsid w:val="00462437"/>
    <w:rsid w:val="00492BD0"/>
    <w:rsid w:val="004B286C"/>
    <w:rsid w:val="004D1FC6"/>
    <w:rsid w:val="00662A61"/>
    <w:rsid w:val="0072403A"/>
    <w:rsid w:val="008839EC"/>
    <w:rsid w:val="008840DF"/>
    <w:rsid w:val="008C2679"/>
    <w:rsid w:val="008F3B2F"/>
    <w:rsid w:val="009044D0"/>
    <w:rsid w:val="00A054D3"/>
    <w:rsid w:val="00A24F07"/>
    <w:rsid w:val="00AC02C4"/>
    <w:rsid w:val="00B306F6"/>
    <w:rsid w:val="00C3336E"/>
    <w:rsid w:val="00C45738"/>
    <w:rsid w:val="00D44588"/>
    <w:rsid w:val="00D658D3"/>
    <w:rsid w:val="00D87141"/>
    <w:rsid w:val="00DE5C15"/>
    <w:rsid w:val="00E35C17"/>
    <w:rsid w:val="00E81F96"/>
    <w:rsid w:val="00EB7789"/>
    <w:rsid w:val="00F86124"/>
    <w:rsid w:val="00FF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D3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4B286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9"/>
    <w:qFormat/>
    <w:locked/>
    <w:rsid w:val="004B286C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54F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4F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54F65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A24F07"/>
  </w:style>
  <w:style w:type="character" w:styleId="Hyperlink">
    <w:name w:val="Hyperlink"/>
    <w:basedOn w:val="DefaultParagraphFont"/>
    <w:uiPriority w:val="99"/>
    <w:semiHidden/>
    <w:rsid w:val="00A24F07"/>
    <w:rPr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4B286C"/>
  </w:style>
  <w:style w:type="character" w:customStyle="1" w:styleId="editsection">
    <w:name w:val="editsection"/>
    <w:basedOn w:val="DefaultParagraphFont"/>
    <w:uiPriority w:val="99"/>
    <w:rsid w:val="004B286C"/>
  </w:style>
  <w:style w:type="paragraph" w:styleId="NormalWeb">
    <w:name w:val="Normal (Web)"/>
    <w:basedOn w:val="Normal"/>
    <w:uiPriority w:val="99"/>
    <w:rsid w:val="004B286C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F3B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8F3B2F"/>
  </w:style>
  <w:style w:type="table" w:styleId="TableGrid">
    <w:name w:val="Table Grid"/>
    <w:basedOn w:val="TableNormal"/>
    <w:uiPriority w:val="99"/>
    <w:locked/>
    <w:rsid w:val="003D3991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wikipedia.org/wiki/%D0%92%D1%82%D0%BE%D1%80%D0%B0_%D1%8E%D0%B4%D0%B5%D0%B9%D1%81%D0%BA%D0%BE-%D1%80%D0%B8%D0%BC%D1%81%D0%BA%D0%B0_%D0%B2%D0%BE%D0%B9%D0%BD%D0%B0" TargetMode="External"/><Relationship Id="rId13" Type="http://schemas.openxmlformats.org/officeDocument/2006/relationships/hyperlink" Target="http://bg.wikipedia.org/wiki/1992" TargetMode="External"/><Relationship Id="rId18" Type="http://schemas.openxmlformats.org/officeDocument/2006/relationships/hyperlink" Target="http://bg.wikipedia.org/wiki/%D0%9E%D1%81%D0%BC%D0%B0%D0%BD%D1%81%D0%BA%D0%B0_%D0%B8%D0%BC%D0%BF%D0%B5%D1%80%D0%B8%D1%8F" TargetMode="External"/><Relationship Id="rId26" Type="http://schemas.openxmlformats.org/officeDocument/2006/relationships/hyperlink" Target="http://bg.wikipedia.org/wiki/%D0%94%D0%B5%D0%BB%D0%B8%D0%BE%D1%80%D0%BC%D0%B0%D0%BD" TargetMode="External"/><Relationship Id="rId39" Type="http://schemas.openxmlformats.org/officeDocument/2006/relationships/hyperlink" Target="http://bg.wikipedia.org/wiki/%D0%A2%D1%80%D0%B0%D0%BA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g.wikipedia.org/wiki/%D0%A2%D1%83%D1%80%D1%81%D0%BA%D0%B8_%D0%B5%D0%B7%D0%B8%D0%BA" TargetMode="External"/><Relationship Id="rId34" Type="http://schemas.openxmlformats.org/officeDocument/2006/relationships/hyperlink" Target="http://bg.wikipedia.org/wiki/%D0%91%D1%8A%D0%BB%D0%B3%D0%B0%D1%80%D0%B8%D1%8F" TargetMode="External"/><Relationship Id="rId42" Type="http://schemas.openxmlformats.org/officeDocument/2006/relationships/hyperlink" Target="http://bg.wikipedia.org/w/index.php?title=%D0%99%D0%B5%D1%80%D0%BB%D0%B8%D0%B8&amp;action=edit&amp;redlink=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bg.wikipedia.org/wiki/II_%D0%B2%D0%B5%D0%BA" TargetMode="External"/><Relationship Id="rId12" Type="http://schemas.openxmlformats.org/officeDocument/2006/relationships/hyperlink" Target="http://bg.wikipedia.org/wiki/%D0%91%D0%BB%D0%B8%D0%B7%D1%8A%D0%BA_%D0%B8%D0%B7%D1%82%D0%BE%D0%BA" TargetMode="External"/><Relationship Id="rId17" Type="http://schemas.openxmlformats.org/officeDocument/2006/relationships/hyperlink" Target="http://bg.wikipedia.org/wiki/%D0%90%D0%BD%D0%B0%D0%B4%D0%BE%D0%BB%D0%B0" TargetMode="External"/><Relationship Id="rId25" Type="http://schemas.openxmlformats.org/officeDocument/2006/relationships/hyperlink" Target="http://bg.wikipedia.org/wiki/%D0%9B%D1%83%D0%B4%D0%BE%D0%B3%D0%BE%D1%80%D0%B8%D0%B5" TargetMode="External"/><Relationship Id="rId33" Type="http://schemas.openxmlformats.org/officeDocument/2006/relationships/hyperlink" Target="http://bg.wikipedia.org/wiki/%D0%A7%D0%B5%D1%80%D0%BA%D0%B5%D0%B7%D0%B8" TargetMode="External"/><Relationship Id="rId38" Type="http://schemas.openxmlformats.org/officeDocument/2006/relationships/hyperlink" Target="http://bg.wikipedia.org/wiki/9_%D0%B2%D0%B5%D0%BA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g.wikipedia.org/wiki/%D0%91%D1%8A%D0%BB%D0%B3%D0%B0%D1%80%D1%81%D0%BA%D0%BE_%D0%B7%D0%B5%D0%BC%D0%BB%D0%B8%D1%89%D0%B5" TargetMode="External"/><Relationship Id="rId20" Type="http://schemas.openxmlformats.org/officeDocument/2006/relationships/hyperlink" Target="http://bg.wikipedia.org/wiki/%D0%98%D1%81%D0%BB%D1%8F%D0%BC" TargetMode="External"/><Relationship Id="rId29" Type="http://schemas.openxmlformats.org/officeDocument/2006/relationships/hyperlink" Target="http://bg.wikipedia.org/wiki/%D0%9E%D0%B1%D0%BB%D0%B0%D1%81%D1%82_%D0%A0%D0%B0%D0%B7%D0%B3%D1%80%D0%B0%D0%B4" TargetMode="External"/><Relationship Id="rId41" Type="http://schemas.openxmlformats.org/officeDocument/2006/relationships/hyperlink" Target="http://bg.wikipedia.org/wiki/%D0%9C%D0%B0%D0%BB%D0%B0_%D0%90%D0%B7%D0%B8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g.wikipedia.org/wiki/%D0%91%D0%B0%D0%BB%D0%BA%D0%B0%D0%BD%D1%81%D0%BA%D0%B8_%D0%BF%D0%BE%D0%BB%D1%83%D0%BE%D1%81%D1%82%D1%80%D0%BE%D0%B2" TargetMode="External"/><Relationship Id="rId24" Type="http://schemas.openxmlformats.org/officeDocument/2006/relationships/hyperlink" Target="http://bg.wikipedia.org/wiki/%D0%91%D1%8A%D0%BB%D0%B3%D0%B0%D1%80%D0%B8%D1%8F" TargetMode="External"/><Relationship Id="rId32" Type="http://schemas.openxmlformats.org/officeDocument/2006/relationships/hyperlink" Target="http://bg.wikipedia.org/wiki/%D0%A2%D0%B0%D1%82%D0%B0%D1%80%D0%B8" TargetMode="External"/><Relationship Id="rId37" Type="http://schemas.openxmlformats.org/officeDocument/2006/relationships/hyperlink" Target="http://bg.wikipedia.org/wiki/12_%D0%B2%D0%B5%D0%BA" TargetMode="External"/><Relationship Id="rId40" Type="http://schemas.openxmlformats.org/officeDocument/2006/relationships/hyperlink" Target="http://bg.wikipedia.org/wiki/%D0%9F%D0%B0%D0%B2%D0%BB%D0%B8%D0%BA%D1%8F%D0%BD%D1%81%D1%82%D0%B2%D0%BE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g.wikipedia.org/wiki/%D0%A2%D1%8E%D1%80%D0%BA%D0%B8" TargetMode="External"/><Relationship Id="rId23" Type="http://schemas.openxmlformats.org/officeDocument/2006/relationships/hyperlink" Target="http://bg.wikipedia.org/wiki/%D0%A2%D1%83%D1%80%D1%86%D0%B8" TargetMode="External"/><Relationship Id="rId28" Type="http://schemas.openxmlformats.org/officeDocument/2006/relationships/hyperlink" Target="http://bg.wikipedia.org/wiki/%D0%9E%D0%B1%D0%BB%D0%B0%D1%81%D1%82_%D0%9A%D1%8A%D1%80%D0%B4%D0%B6%D0%B0%D0%BB%D0%B8" TargetMode="External"/><Relationship Id="rId36" Type="http://schemas.openxmlformats.org/officeDocument/2006/relationships/hyperlink" Target="http://bg.wikipedia.org/wiki/11_%D0%B2%D0%B5%D0%BA" TargetMode="External"/><Relationship Id="rId10" Type="http://schemas.openxmlformats.org/officeDocument/2006/relationships/hyperlink" Target="http://bg.wikipedia.org/wiki/%D0%A0%D0%B8%D0%BC%D0%BB%D1%8F%D0%BD%D0%B8" TargetMode="External"/><Relationship Id="rId19" Type="http://schemas.openxmlformats.org/officeDocument/2006/relationships/hyperlink" Target="http://bg.wikipedia.org/wiki/%D0%91%D1%8A%D0%BB%D0%B3%D0%B0%D1%80%D0%B8" TargetMode="External"/><Relationship Id="rId31" Type="http://schemas.openxmlformats.org/officeDocument/2006/relationships/hyperlink" Target="http://bg.wikipedia.org/wiki/%D0%A0%D0%BE%D0%BC%D0%B8" TargetMode="External"/><Relationship Id="rId44" Type="http://schemas.openxmlformats.org/officeDocument/2006/relationships/hyperlink" Target="http://bg.wikipedia.org/w/index.php?title=%D0%A0%D0%BE%D0%B4%D0%B0%D1%80%D0%B8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g.wikipedia.org/wiki/%D0%95%D0%B2%D1%80%D0%B5%D0%B8" TargetMode="External"/><Relationship Id="rId14" Type="http://schemas.openxmlformats.org/officeDocument/2006/relationships/hyperlink" Target="http://bg.wikipedia.org/wiki/%D0%9C%D0%B0%D0%BB%D1%86%D0%B8%D0%BD%D1%81%D1%82%D0%B2%D0%BE" TargetMode="External"/><Relationship Id="rId22" Type="http://schemas.openxmlformats.org/officeDocument/2006/relationships/hyperlink" Target="http://bg.wikipedia.org/wiki/%D0%9E%D1%81%D0%BC%D0%B0%D0%BD%D1%81%D0%BA%D0%BE_%D0%B2%D0%BB%D0%B0%D0%B4%D0%B8%D1%87%D0%B5%D1%81%D1%82%D0%B2%D0%BE_%D0%B2_%D0%91%D1%8A%D0%BB%D0%B3%D0%B0%D1%80%D0%B8%D1%8F" TargetMode="External"/><Relationship Id="rId27" Type="http://schemas.openxmlformats.org/officeDocument/2006/relationships/hyperlink" Target="http://bg.wikipedia.org/wiki/%D0%98%D0%B7%D1%82%D0%BE%D1%87%D0%BD%D0%B8_%D0%A0%D0%BE%D0%B4%D0%BE%D0%BF%D0%B8" TargetMode="External"/><Relationship Id="rId30" Type="http://schemas.openxmlformats.org/officeDocument/2006/relationships/hyperlink" Target="http://bg.wikipedia.org/wiki/%D0%A2%D1%83%D1%80%D1%86%D0%B8" TargetMode="External"/><Relationship Id="rId35" Type="http://schemas.openxmlformats.org/officeDocument/2006/relationships/hyperlink" Target="http://bg.wikipedia.org/wiki/%D0%A6%D0%B8%D0%B3%D0%B0%D0%BD%D0%B8" TargetMode="External"/><Relationship Id="rId43" Type="http://schemas.openxmlformats.org/officeDocument/2006/relationships/hyperlink" Target="http://bg.wikipedia.org/w/index.php?title=%D0%9A%D0%B0%D1%80%D0%B4%D0%B0%D1%80%D0%B0%D1%88%D0%B8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8</Pages>
  <Words>2934</Words>
  <Characters>16724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на етническите символи</dc:title>
  <dc:subject/>
  <dc:creator>Marti</dc:creator>
  <cp:keywords/>
  <dc:description/>
  <cp:lastModifiedBy>Iva</cp:lastModifiedBy>
  <cp:revision>3</cp:revision>
  <dcterms:created xsi:type="dcterms:W3CDTF">2013-03-18T19:07:00Z</dcterms:created>
  <dcterms:modified xsi:type="dcterms:W3CDTF">2013-03-18T19:59:00Z</dcterms:modified>
</cp:coreProperties>
</file>