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8B" w:rsidRPr="00630D8B" w:rsidRDefault="00630D8B" w:rsidP="00630D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51</w:t>
      </w:r>
      <w:r w:rsidRPr="00630D8B">
        <w:rPr>
          <w:b/>
          <w:sz w:val="24"/>
          <w:szCs w:val="24"/>
        </w:rPr>
        <w:t xml:space="preserve">. Обектен </w:t>
      </w:r>
      <w:proofErr w:type="gramStart"/>
      <w:r w:rsidRPr="00630D8B">
        <w:rPr>
          <w:b/>
          <w:sz w:val="24"/>
          <w:szCs w:val="24"/>
        </w:rPr>
        <w:t>дизайн :</w:t>
      </w:r>
      <w:proofErr w:type="gramEnd"/>
      <w:r w:rsidRPr="00630D8B">
        <w:rPr>
          <w:b/>
          <w:sz w:val="24"/>
          <w:szCs w:val="24"/>
        </w:rPr>
        <w:t xml:space="preserve"> принцип на Лисков.</w:t>
      </w:r>
    </w:p>
    <w:p w:rsidR="00630D8B" w:rsidRPr="00E021F2" w:rsidRDefault="00630D8B" w:rsidP="00630D8B">
      <w:pPr>
        <w:pStyle w:val="NoSpacing"/>
        <w:rPr>
          <w:sz w:val="24"/>
          <w:szCs w:val="24"/>
          <w:lang w:val="en-US"/>
        </w:rPr>
      </w:pPr>
      <w:r w:rsidRPr="00630D8B">
        <w:rPr>
          <w:sz w:val="24"/>
          <w:szCs w:val="24"/>
        </w:rPr>
        <w:t>Функции които ползват указатели/референции към</w:t>
      </w:r>
      <w:r w:rsidR="00E021F2">
        <w:rPr>
          <w:sz w:val="24"/>
          <w:szCs w:val="24"/>
        </w:rPr>
        <w:t xml:space="preserve"> базов клас, трябва да могат</w:t>
      </w:r>
    </w:p>
    <w:p w:rsidR="00630D8B" w:rsidRPr="00630D8B" w:rsidRDefault="00E021F2" w:rsidP="00630D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да ползват обекти от наслед</w:t>
      </w:r>
      <w:r w:rsidR="00630D8B" w:rsidRPr="00630D8B">
        <w:rPr>
          <w:sz w:val="24"/>
          <w:szCs w:val="24"/>
        </w:rPr>
        <w:t>ни</w:t>
      </w:r>
      <w:r>
        <w:rPr>
          <w:sz w:val="24"/>
          <w:szCs w:val="24"/>
        </w:rPr>
        <w:t>ци</w:t>
      </w:r>
      <w:r w:rsidR="00630D8B" w:rsidRPr="00630D8B">
        <w:rPr>
          <w:sz w:val="24"/>
          <w:szCs w:val="24"/>
        </w:rPr>
        <w:t xml:space="preserve"> на този клас, без да знаят за това: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Animal *ptr = new Cat(…);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ptr = new Dog(…);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ptr-&gt;speak();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В този случай ще се извика speak() на класът Animal, освен ако той не е виртуален. Ако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е, ще се извика методът на класът Dog наследяващ класа Animal, ако го има.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Това понякога поражда проблеми и за това е препоръчително наследяващия клас само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да разширява базовия клас, без да изменя неговата функционалност/поведение.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Пример: square класът наследява rectangle класът като припокрива ВИРТУАЛНИТЕ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функции: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void square::setWidth(int w) { width = w; height = w; }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void square::setWidth(int w) { width = h; height = h; }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След което ако се извиква следната функция ше се види грешка в логиката: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void f(rectangle *ptr)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{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ptr-&gt;setWidth(5);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ptr-&gt;setHeight(10);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ptr-&gt;printArea(); //width*height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}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Ако към функцията се подаде rectangle инстанция, всичко ще бъде наред и ще излезе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50. Но ако подадем square, ще върне 100, което не е очаквания резултат, гледайки го</w:t>
      </w:r>
    </w:p>
    <w:p w:rsidR="00D54265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като rectangle.</w:t>
      </w:r>
    </w:p>
    <w:sectPr w:rsidR="00D54265" w:rsidRPr="00630D8B" w:rsidSect="008A4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30D8B"/>
    <w:rsid w:val="00630D8B"/>
    <w:rsid w:val="008A4250"/>
    <w:rsid w:val="00D54265"/>
    <w:rsid w:val="00E0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D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но</cp:lastModifiedBy>
  <cp:revision>4</cp:revision>
  <dcterms:created xsi:type="dcterms:W3CDTF">2012-01-29T15:57:00Z</dcterms:created>
  <dcterms:modified xsi:type="dcterms:W3CDTF">2013-01-10T17:44:00Z</dcterms:modified>
</cp:coreProperties>
</file>