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D1" w:rsidRPr="00325EC3" w:rsidRDefault="00325EC3" w:rsidP="000D081A">
      <w:pPr>
        <w:spacing w:after="0"/>
        <w:ind w:left="-425"/>
        <w:jc w:val="center"/>
        <w:rPr>
          <w:sz w:val="32"/>
          <w:szCs w:val="32"/>
          <w:lang w:val="bg-BG"/>
        </w:rPr>
      </w:pPr>
      <w:r w:rsidRPr="00325EC3">
        <w:rPr>
          <w:sz w:val="32"/>
          <w:szCs w:val="32"/>
          <w:lang w:val="bg-BG"/>
        </w:rPr>
        <w:t>ТЕХНИЧЕСКИ УНИВЕРСИТЕТ - СОФИЯ</w:t>
      </w:r>
    </w:p>
    <w:p w:rsidR="00325EC3" w:rsidRDefault="00325EC3" w:rsidP="000D081A">
      <w:pPr>
        <w:spacing w:after="0" w:line="240" w:lineRule="auto"/>
        <w:jc w:val="center"/>
        <w:rPr>
          <w:lang w:val="bg-BG"/>
        </w:rPr>
      </w:pPr>
      <w:r>
        <w:rPr>
          <w:lang w:val="bg-BG"/>
        </w:rPr>
        <w:t>ДЕПАРТАМЕНТ ПО ПРИЛОЖНА ФИЗИКА</w:t>
      </w:r>
    </w:p>
    <w:p w:rsidR="00391D0E" w:rsidRDefault="00325EC3" w:rsidP="000D081A">
      <w:pPr>
        <w:spacing w:after="0" w:line="240" w:lineRule="auto"/>
        <w:rPr>
          <w:sz w:val="24"/>
          <w:szCs w:val="24"/>
          <w:lang w:val="bg-BG"/>
        </w:rPr>
      </w:pPr>
      <w:r w:rsidRPr="00325EC3">
        <w:rPr>
          <w:sz w:val="24"/>
          <w:szCs w:val="24"/>
          <w:lang w:val="bg-BG"/>
        </w:rPr>
        <w:t xml:space="preserve">Протокол № 2                                                                    </w:t>
      </w:r>
      <w:r w:rsidR="00391D0E">
        <w:rPr>
          <w:sz w:val="24"/>
          <w:szCs w:val="24"/>
          <w:lang w:val="bg-BG"/>
        </w:rPr>
        <w:t xml:space="preserve">                               </w:t>
      </w:r>
      <w:r w:rsidRPr="00325EC3">
        <w:rPr>
          <w:sz w:val="24"/>
          <w:szCs w:val="24"/>
          <w:lang w:val="bg-BG"/>
        </w:rPr>
        <w:t>Специалност   КСТ</w:t>
      </w:r>
    </w:p>
    <w:p w:rsidR="00325EC3" w:rsidRPr="00325EC3" w:rsidRDefault="00391D0E" w:rsidP="000D081A">
      <w:pPr>
        <w:spacing w:after="0" w:line="240" w:lineRule="auto"/>
        <w:rPr>
          <w:sz w:val="24"/>
          <w:szCs w:val="24"/>
          <w:lang w:val="bg-BG"/>
        </w:rPr>
      </w:pPr>
      <w:r w:rsidRPr="00325EC3">
        <w:rPr>
          <w:sz w:val="24"/>
          <w:szCs w:val="24"/>
          <w:lang w:val="bg-BG"/>
        </w:rPr>
        <w:t xml:space="preserve">Група 47                            </w:t>
      </w:r>
      <w:r w:rsidR="00325EC3" w:rsidRPr="00325EC3">
        <w:rPr>
          <w:sz w:val="24"/>
          <w:szCs w:val="24"/>
          <w:lang w:val="bg-BG"/>
        </w:rPr>
        <w:t xml:space="preserve">     </w:t>
      </w:r>
      <w:r>
        <w:rPr>
          <w:sz w:val="24"/>
          <w:szCs w:val="24"/>
          <w:lang w:val="bg-BG"/>
        </w:rPr>
        <w:tab/>
      </w:r>
      <w:r>
        <w:rPr>
          <w:sz w:val="24"/>
          <w:szCs w:val="24"/>
          <w:lang w:val="bg-BG"/>
        </w:rPr>
        <w:tab/>
      </w:r>
      <w:r>
        <w:rPr>
          <w:sz w:val="24"/>
          <w:szCs w:val="24"/>
          <w:lang w:val="bg-BG"/>
        </w:rPr>
        <w:tab/>
      </w:r>
      <w:r>
        <w:rPr>
          <w:sz w:val="24"/>
          <w:szCs w:val="24"/>
          <w:lang w:val="bg-BG"/>
        </w:rPr>
        <w:tab/>
      </w:r>
      <w:r>
        <w:rPr>
          <w:sz w:val="24"/>
          <w:szCs w:val="24"/>
          <w:lang w:val="bg-BG"/>
        </w:rPr>
        <w:tab/>
      </w:r>
      <w:r>
        <w:rPr>
          <w:sz w:val="24"/>
          <w:szCs w:val="24"/>
          <w:lang w:val="bg-BG"/>
        </w:rPr>
        <w:tab/>
        <w:t xml:space="preserve">     </w:t>
      </w:r>
      <w:r w:rsidR="00325EC3" w:rsidRPr="00325EC3">
        <w:rPr>
          <w:sz w:val="24"/>
          <w:szCs w:val="24"/>
          <w:lang w:val="bg-BG"/>
        </w:rPr>
        <w:t xml:space="preserve">  Подпис на асистента:</w:t>
      </w:r>
    </w:p>
    <w:p w:rsidR="00325EC3" w:rsidRPr="00325EC3" w:rsidRDefault="00325EC3" w:rsidP="000D081A">
      <w:pPr>
        <w:spacing w:after="0" w:line="240" w:lineRule="auto"/>
        <w:rPr>
          <w:sz w:val="24"/>
          <w:szCs w:val="24"/>
          <w:lang w:val="bg-BG"/>
        </w:rPr>
      </w:pPr>
      <w:r w:rsidRPr="00325EC3">
        <w:rPr>
          <w:sz w:val="24"/>
          <w:szCs w:val="24"/>
          <w:lang w:val="bg-BG"/>
        </w:rPr>
        <w:t xml:space="preserve">Студент: </w:t>
      </w:r>
      <w:r w:rsidR="00391D0E">
        <w:rPr>
          <w:sz w:val="24"/>
          <w:szCs w:val="24"/>
          <w:lang w:val="bg-BG"/>
        </w:rPr>
        <w:t>Григор</w:t>
      </w:r>
      <w:r w:rsidRPr="00325EC3">
        <w:rPr>
          <w:sz w:val="24"/>
          <w:szCs w:val="24"/>
          <w:lang w:val="bg-BG"/>
        </w:rPr>
        <w:t xml:space="preserve"> Димитров </w:t>
      </w:r>
      <w:r w:rsidR="00391D0E">
        <w:rPr>
          <w:sz w:val="24"/>
          <w:szCs w:val="24"/>
          <w:lang w:val="bg-BG"/>
        </w:rPr>
        <w:t>Серафимов</w:t>
      </w:r>
      <w:r w:rsidRPr="00325EC3">
        <w:rPr>
          <w:sz w:val="24"/>
          <w:szCs w:val="24"/>
          <w:lang w:val="bg-BG"/>
        </w:rPr>
        <w:t xml:space="preserve">                      </w:t>
      </w:r>
      <w:r w:rsidR="00391D0E">
        <w:rPr>
          <w:sz w:val="24"/>
          <w:szCs w:val="24"/>
          <w:lang w:val="bg-BG"/>
        </w:rPr>
        <w:t xml:space="preserve">                          </w:t>
      </w:r>
      <w:r w:rsidRPr="00325EC3">
        <w:rPr>
          <w:sz w:val="24"/>
          <w:szCs w:val="24"/>
          <w:lang w:val="bg-BG"/>
        </w:rPr>
        <w:t xml:space="preserve">      </w:t>
      </w:r>
      <w:proofErr w:type="spellStart"/>
      <w:r w:rsidRPr="00325EC3">
        <w:rPr>
          <w:sz w:val="24"/>
          <w:szCs w:val="24"/>
          <w:lang w:val="bg-BG"/>
        </w:rPr>
        <w:t>фак</w:t>
      </w:r>
      <w:proofErr w:type="spellEnd"/>
      <w:r w:rsidRPr="00325EC3">
        <w:rPr>
          <w:sz w:val="24"/>
          <w:szCs w:val="24"/>
          <w:lang w:val="bg-BG"/>
        </w:rPr>
        <w:t>.№ 121211</w:t>
      </w:r>
      <w:r w:rsidR="00391D0E">
        <w:rPr>
          <w:sz w:val="24"/>
          <w:szCs w:val="24"/>
          <w:lang w:val="bg-BG"/>
        </w:rPr>
        <w:t>035</w:t>
      </w:r>
    </w:p>
    <w:p w:rsidR="00325EC3" w:rsidRPr="00325EC3" w:rsidRDefault="00325EC3" w:rsidP="000D081A">
      <w:pPr>
        <w:spacing w:after="0" w:line="240" w:lineRule="auto"/>
        <w:rPr>
          <w:sz w:val="24"/>
          <w:szCs w:val="24"/>
          <w:lang w:val="bg-BG"/>
        </w:rPr>
      </w:pPr>
      <w:r w:rsidRPr="00325EC3">
        <w:rPr>
          <w:b/>
          <w:sz w:val="24"/>
          <w:szCs w:val="24"/>
          <w:lang w:val="bg-BG"/>
        </w:rPr>
        <w:t>Задача :</w:t>
      </w:r>
      <w:r w:rsidRPr="00325EC3">
        <w:rPr>
          <w:sz w:val="24"/>
          <w:szCs w:val="24"/>
          <w:lang w:val="bg-BG"/>
        </w:rPr>
        <w:t xml:space="preserve"> Външен фот</w:t>
      </w:r>
      <w:r w:rsidR="00477A11">
        <w:rPr>
          <w:sz w:val="24"/>
          <w:szCs w:val="24"/>
          <w:lang w:val="bg-BG"/>
        </w:rPr>
        <w:t>о</w:t>
      </w:r>
      <w:r w:rsidRPr="00325EC3">
        <w:rPr>
          <w:sz w:val="24"/>
          <w:szCs w:val="24"/>
          <w:lang w:val="bg-BG"/>
        </w:rPr>
        <w:t>ефект. Проверка на законите на вън</w:t>
      </w:r>
      <w:r w:rsidR="00477A11">
        <w:rPr>
          <w:sz w:val="24"/>
          <w:szCs w:val="24"/>
          <w:lang w:val="bg-BG"/>
        </w:rPr>
        <w:t>шния фотоефект и определяне на</w:t>
      </w:r>
      <w:r w:rsidRPr="00325EC3">
        <w:rPr>
          <w:sz w:val="24"/>
          <w:szCs w:val="24"/>
          <w:lang w:val="bg-BG"/>
        </w:rPr>
        <w:t xml:space="preserve"> константата на Планк</w:t>
      </w:r>
    </w:p>
    <w:p w:rsidR="00325EC3" w:rsidRPr="000D081A" w:rsidRDefault="00325EC3" w:rsidP="000D081A">
      <w:pPr>
        <w:ind w:left="-426"/>
        <w:rPr>
          <w:sz w:val="24"/>
          <w:szCs w:val="24"/>
          <w:lang w:val="bg-BG"/>
        </w:rPr>
      </w:pPr>
      <w:r w:rsidRPr="00325EC3">
        <w:rPr>
          <w:sz w:val="24"/>
          <w:szCs w:val="24"/>
          <w:lang w:val="bg-BG"/>
        </w:rPr>
        <w:t>1. Схема на опитната постановка:</w:t>
      </w:r>
    </w:p>
    <w:p w:rsidR="00325EC3" w:rsidRDefault="00325EC3" w:rsidP="000D081A">
      <w:pPr>
        <w:ind w:left="-426"/>
        <w:rPr>
          <w:lang w:val="bg-BG"/>
        </w:rPr>
      </w:pPr>
    </w:p>
    <w:p w:rsidR="00325EC3" w:rsidRDefault="00325EC3" w:rsidP="000D081A">
      <w:pPr>
        <w:ind w:left="-426"/>
        <w:rPr>
          <w:lang w:val="bg-BG"/>
        </w:rPr>
      </w:pPr>
    </w:p>
    <w:p w:rsidR="000D081A" w:rsidRDefault="000D081A" w:rsidP="000D081A">
      <w:pPr>
        <w:ind w:left="-426"/>
        <w:rPr>
          <w:lang w:val="bg-BG"/>
        </w:rPr>
      </w:pPr>
    </w:p>
    <w:p w:rsidR="00325EC3" w:rsidRPr="00325EC3" w:rsidRDefault="00325EC3" w:rsidP="000D081A">
      <w:pPr>
        <w:spacing w:after="0"/>
        <w:ind w:left="-425"/>
        <w:rPr>
          <w:sz w:val="24"/>
          <w:szCs w:val="24"/>
          <w:lang w:val="bg-BG"/>
        </w:rPr>
      </w:pPr>
      <w:r w:rsidRPr="00325EC3">
        <w:rPr>
          <w:sz w:val="24"/>
          <w:szCs w:val="24"/>
          <w:lang w:val="bg-BG"/>
        </w:rPr>
        <w:t>2.Описание на метода и теоретични изводи:</w:t>
      </w:r>
    </w:p>
    <w:p w:rsidR="00325EC3" w:rsidRDefault="00325EC3" w:rsidP="000D081A">
      <w:pPr>
        <w:spacing w:after="0" w:line="240" w:lineRule="auto"/>
        <w:ind w:left="-284" w:firstLine="284"/>
        <w:rPr>
          <w:sz w:val="24"/>
          <w:szCs w:val="24"/>
          <w:lang w:val="bg-BG"/>
        </w:rPr>
      </w:pPr>
      <w:proofErr w:type="spellStart"/>
      <w:r>
        <w:rPr>
          <w:sz w:val="24"/>
          <w:szCs w:val="24"/>
          <w:lang w:val="bg-BG"/>
        </w:rPr>
        <w:t>Фотоелектричният</w:t>
      </w:r>
      <w:proofErr w:type="spellEnd"/>
      <w:r>
        <w:rPr>
          <w:sz w:val="24"/>
          <w:szCs w:val="24"/>
          <w:lang w:val="bg-BG"/>
        </w:rPr>
        <w:t xml:space="preserve"> ефект е процес на взаимодествие на светлина с </w:t>
      </w:r>
      <w:r w:rsidR="00BB059C">
        <w:rPr>
          <w:sz w:val="24"/>
          <w:szCs w:val="24"/>
          <w:lang w:val="bg-BG"/>
        </w:rPr>
        <w:t>веществото, при който енергията на светлинните кванти(фотоните) се преда ва на електроните на веществото.При външния фотоефект енерегията на фотоните се предава на електрони от повърхността на веществото, при което те могат да се отделят от повърхността му</w:t>
      </w:r>
    </w:p>
    <w:p w:rsidR="00BB059C" w:rsidRDefault="00BB059C" w:rsidP="000D081A">
      <w:pPr>
        <w:spacing w:after="0" w:line="240" w:lineRule="auto"/>
        <w:ind w:left="-284"/>
        <w:rPr>
          <w:rFonts w:cstheme="minorHAnsi"/>
          <w:sz w:val="24"/>
          <w:szCs w:val="24"/>
          <w:lang w:val="bg-BG"/>
        </w:rPr>
      </w:pPr>
      <w:r>
        <w:rPr>
          <w:sz w:val="24"/>
          <w:szCs w:val="24"/>
          <w:lang w:val="bg-BG"/>
        </w:rPr>
        <w:tab/>
        <w:t xml:space="preserve">Основните закони на фотоефектът са: 1) При монохроматична светлина( </w:t>
      </w:r>
      <w:r>
        <w:rPr>
          <w:rFonts w:cstheme="minorHAnsi"/>
          <w:sz w:val="24"/>
          <w:szCs w:val="24"/>
          <w:lang w:val="bg-BG"/>
        </w:rPr>
        <w:t>λ=</w:t>
      </w:r>
      <w:r>
        <w:rPr>
          <w:rFonts w:cstheme="minorHAnsi"/>
          <w:sz w:val="24"/>
          <w:szCs w:val="24"/>
        </w:rPr>
        <w:t>const)</w:t>
      </w:r>
      <w:r>
        <w:rPr>
          <w:rFonts w:cstheme="minorHAnsi"/>
          <w:sz w:val="24"/>
          <w:szCs w:val="24"/>
          <w:lang w:val="bg-BG"/>
        </w:rPr>
        <w:t xml:space="preserve"> отделените електрони от повърхността на даден метал за единица време е пропорционален на интензитета на светлината; 2) Кинетичната енергия на отделените електрони зависи от честотата на падащата светлина и не зависи от интензитета й; 3) За всеки метал съществува т.н. червена граница на фотоефекта,</w:t>
      </w:r>
      <w:r w:rsidR="00B27317">
        <w:rPr>
          <w:rFonts w:cstheme="minorHAnsi"/>
          <w:sz w:val="24"/>
          <w:szCs w:val="24"/>
          <w:lang w:val="bg-BG"/>
        </w:rPr>
        <w:t xml:space="preserve"> </w:t>
      </w:r>
      <w:r>
        <w:rPr>
          <w:rFonts w:cstheme="minorHAnsi"/>
          <w:sz w:val="24"/>
          <w:szCs w:val="24"/>
          <w:lang w:val="bg-BG"/>
        </w:rPr>
        <w:t>т.е.</w:t>
      </w:r>
      <w:r w:rsidR="00B27317">
        <w:rPr>
          <w:rFonts w:cstheme="minorHAnsi"/>
          <w:sz w:val="24"/>
          <w:szCs w:val="24"/>
          <w:lang w:val="bg-BG"/>
        </w:rPr>
        <w:t xml:space="preserve"> минимална честота на светлината, под която фотоефектът не е възможен. Айнщайн предполага че светлина не само се излъчва, но и че се поглъща и разпространява във вид на кванти.Чиято енергия се дава чрез Е=</w:t>
      </w:r>
      <w:proofErr w:type="spellStart"/>
      <w:r w:rsidR="00B27317">
        <w:rPr>
          <w:rFonts w:cstheme="minorHAnsi"/>
          <w:sz w:val="24"/>
          <w:szCs w:val="24"/>
        </w:rPr>
        <w:t>hv</w:t>
      </w:r>
      <w:proofErr w:type="spellEnd"/>
      <w:r w:rsidR="00B27317">
        <w:rPr>
          <w:rFonts w:cstheme="minorHAnsi"/>
          <w:sz w:val="24"/>
          <w:szCs w:val="24"/>
        </w:rPr>
        <w:t>=</w:t>
      </w:r>
      <w:proofErr w:type="spellStart"/>
      <w:r w:rsidR="00B27317">
        <w:rPr>
          <w:rFonts w:cstheme="minorHAnsi"/>
          <w:sz w:val="24"/>
          <w:szCs w:val="24"/>
        </w:rPr>
        <w:t>hc</w:t>
      </w:r>
      <w:proofErr w:type="spellEnd"/>
      <w:r w:rsidR="00B27317">
        <w:rPr>
          <w:rFonts w:cstheme="minorHAnsi"/>
          <w:sz w:val="24"/>
          <w:szCs w:val="24"/>
        </w:rPr>
        <w:t>/</w:t>
      </w:r>
      <w:r w:rsidR="00B27317" w:rsidRPr="00B27317">
        <w:rPr>
          <w:rFonts w:cstheme="minorHAnsi"/>
          <w:sz w:val="24"/>
          <w:szCs w:val="24"/>
          <w:lang w:val="bg-BG"/>
        </w:rPr>
        <w:t xml:space="preserve"> </w:t>
      </w:r>
      <w:r w:rsidR="00B27317">
        <w:rPr>
          <w:rFonts w:cstheme="minorHAnsi"/>
          <w:sz w:val="24"/>
          <w:szCs w:val="24"/>
          <w:lang w:val="bg-BG"/>
        </w:rPr>
        <w:t>λ</w:t>
      </w:r>
      <w:r w:rsidR="00B27317">
        <w:rPr>
          <w:rFonts w:cstheme="minorHAnsi"/>
          <w:sz w:val="24"/>
          <w:szCs w:val="24"/>
        </w:rPr>
        <w:t xml:space="preserve"> </w:t>
      </w:r>
      <w:r w:rsidR="00B27317">
        <w:rPr>
          <w:rFonts w:cstheme="minorHAnsi"/>
          <w:sz w:val="24"/>
          <w:szCs w:val="24"/>
          <w:lang w:val="bg-BG"/>
        </w:rPr>
        <w:t xml:space="preserve">Където </w:t>
      </w:r>
      <w:r w:rsidR="00B27317">
        <w:rPr>
          <w:rFonts w:cstheme="minorHAnsi"/>
          <w:sz w:val="24"/>
          <w:szCs w:val="24"/>
        </w:rPr>
        <w:t>h</w:t>
      </w:r>
      <w:r w:rsidR="00B27317">
        <w:rPr>
          <w:rFonts w:cstheme="minorHAnsi"/>
          <w:sz w:val="24"/>
          <w:szCs w:val="24"/>
          <w:lang w:val="bg-BG"/>
        </w:rPr>
        <w:t xml:space="preserve">-константа на Планк, </w:t>
      </w:r>
      <w:r w:rsidR="00B27317">
        <w:rPr>
          <w:rFonts w:cstheme="minorHAnsi"/>
          <w:sz w:val="24"/>
          <w:szCs w:val="24"/>
        </w:rPr>
        <w:t>v-</w:t>
      </w:r>
      <w:r w:rsidR="00B27317">
        <w:rPr>
          <w:rFonts w:cstheme="minorHAnsi"/>
          <w:sz w:val="24"/>
          <w:szCs w:val="24"/>
          <w:lang w:val="bg-BG"/>
        </w:rPr>
        <w:t>честота, λ- дължина на вълната.</w:t>
      </w:r>
    </w:p>
    <w:p w:rsidR="00B27317" w:rsidRDefault="00CE0E3F" w:rsidP="000D081A">
      <w:pPr>
        <w:spacing w:after="0" w:line="240" w:lineRule="auto"/>
        <w:ind w:left="-284"/>
        <w:rPr>
          <w:rFonts w:cstheme="minorHAnsi"/>
          <w:sz w:val="24"/>
          <w:szCs w:val="24"/>
        </w:rPr>
      </w:pPr>
      <w:r>
        <w:rPr>
          <w:rFonts w:cstheme="minorHAnsi"/>
          <w:sz w:val="24"/>
          <w:szCs w:val="24"/>
          <w:lang w:val="bg-BG"/>
        </w:rPr>
        <w:t xml:space="preserve">(1) </w:t>
      </w:r>
      <w:r>
        <w:rPr>
          <w:rFonts w:cstheme="minorHAnsi"/>
          <w:sz w:val="24"/>
          <w:szCs w:val="24"/>
        </w:rPr>
        <w:t xml:space="preserve"> </w:t>
      </w:r>
      <w:proofErr w:type="spellStart"/>
      <w:r>
        <w:rPr>
          <w:rFonts w:cstheme="minorHAnsi"/>
          <w:sz w:val="24"/>
          <w:szCs w:val="24"/>
        </w:rPr>
        <w:t>hv</w:t>
      </w:r>
      <w:proofErr w:type="spellEnd"/>
      <w:r>
        <w:rPr>
          <w:rFonts w:cstheme="minorHAnsi"/>
          <w:sz w:val="24"/>
          <w:szCs w:val="24"/>
        </w:rPr>
        <w:t>=A+(mV</w:t>
      </w:r>
      <w:r w:rsidRPr="00CE0E3F">
        <w:rPr>
          <w:rFonts w:cstheme="minorHAnsi"/>
          <w:sz w:val="24"/>
          <w:szCs w:val="24"/>
          <w:vertAlign w:val="superscript"/>
        </w:rPr>
        <w:t>2</w:t>
      </w:r>
      <w:r w:rsidRPr="00CE0E3F">
        <w:rPr>
          <w:rFonts w:cstheme="minorHAnsi"/>
          <w:sz w:val="24"/>
          <w:szCs w:val="24"/>
          <w:vertAlign w:val="subscript"/>
        </w:rPr>
        <w:t>max</w:t>
      </w:r>
      <w:r>
        <w:rPr>
          <w:rFonts w:cstheme="minorHAnsi"/>
          <w:sz w:val="24"/>
          <w:szCs w:val="24"/>
        </w:rPr>
        <w:t xml:space="preserve">)/2  </w:t>
      </w:r>
      <w:r>
        <w:rPr>
          <w:rFonts w:cstheme="minorHAnsi"/>
          <w:sz w:val="24"/>
          <w:szCs w:val="24"/>
          <w:lang w:val="bg-BG"/>
        </w:rPr>
        <w:t xml:space="preserve">където  А е отделената работа, </w:t>
      </w:r>
      <w:r>
        <w:rPr>
          <w:rFonts w:cstheme="minorHAnsi"/>
          <w:sz w:val="24"/>
          <w:szCs w:val="24"/>
        </w:rPr>
        <w:t>m</w:t>
      </w:r>
      <w:r>
        <w:rPr>
          <w:rFonts w:cstheme="minorHAnsi"/>
          <w:sz w:val="24"/>
          <w:szCs w:val="24"/>
          <w:lang w:val="bg-BG"/>
        </w:rPr>
        <w:t>- масата на електрона</w:t>
      </w:r>
      <w:r>
        <w:rPr>
          <w:rFonts w:cstheme="minorHAnsi"/>
          <w:sz w:val="24"/>
          <w:szCs w:val="24"/>
        </w:rPr>
        <w:t xml:space="preserve"> </w:t>
      </w:r>
      <w:r>
        <w:rPr>
          <w:rFonts w:cstheme="minorHAnsi"/>
          <w:sz w:val="24"/>
          <w:szCs w:val="24"/>
          <w:lang w:val="bg-BG"/>
        </w:rPr>
        <w:t xml:space="preserve">и </w:t>
      </w:r>
      <w:r>
        <w:rPr>
          <w:rFonts w:cstheme="minorHAnsi"/>
          <w:sz w:val="24"/>
          <w:szCs w:val="24"/>
        </w:rPr>
        <w:t>V</w:t>
      </w:r>
      <w:r w:rsidRPr="00CE0E3F">
        <w:rPr>
          <w:rFonts w:cstheme="minorHAnsi"/>
          <w:sz w:val="24"/>
          <w:szCs w:val="24"/>
          <w:vertAlign w:val="superscript"/>
        </w:rPr>
        <w:t>2</w:t>
      </w:r>
      <w:r w:rsidRPr="00CE0E3F">
        <w:rPr>
          <w:rFonts w:cstheme="minorHAnsi"/>
          <w:sz w:val="24"/>
          <w:szCs w:val="24"/>
          <w:vertAlign w:val="subscript"/>
        </w:rPr>
        <w:t>max</w:t>
      </w:r>
      <w:r>
        <w:rPr>
          <w:rFonts w:cstheme="minorHAnsi"/>
          <w:sz w:val="24"/>
          <w:szCs w:val="24"/>
          <w:vertAlign w:val="subscript"/>
          <w:lang w:val="bg-BG"/>
        </w:rPr>
        <w:t xml:space="preserve"> </w:t>
      </w:r>
      <w:r>
        <w:rPr>
          <w:rFonts w:cstheme="minorHAnsi"/>
          <w:sz w:val="24"/>
          <w:szCs w:val="24"/>
          <w:lang w:val="bg-BG"/>
        </w:rPr>
        <w:t xml:space="preserve"> е максималната скорост с която </w:t>
      </w:r>
      <w:proofErr w:type="spellStart"/>
      <w:r>
        <w:rPr>
          <w:rFonts w:cstheme="minorHAnsi"/>
          <w:sz w:val="24"/>
          <w:szCs w:val="24"/>
          <w:lang w:val="bg-BG"/>
        </w:rPr>
        <w:t>фотоелектроните</w:t>
      </w:r>
      <w:proofErr w:type="spellEnd"/>
      <w:r>
        <w:rPr>
          <w:rFonts w:cstheme="minorHAnsi"/>
          <w:sz w:val="24"/>
          <w:szCs w:val="24"/>
          <w:lang w:val="bg-BG"/>
        </w:rPr>
        <w:t xml:space="preserve"> напускат метала.</w:t>
      </w:r>
    </w:p>
    <w:p w:rsidR="00CE0E3F" w:rsidRPr="00CE0E3F" w:rsidRDefault="00CE0E3F" w:rsidP="000D081A">
      <w:pPr>
        <w:spacing w:after="0" w:line="240" w:lineRule="auto"/>
        <w:ind w:left="-284"/>
        <w:rPr>
          <w:rFonts w:cstheme="minorHAnsi"/>
          <w:sz w:val="24"/>
          <w:szCs w:val="24"/>
          <w:lang w:val="bg-BG"/>
        </w:rPr>
      </w:pPr>
      <w:r>
        <w:rPr>
          <w:rFonts w:cstheme="minorHAnsi"/>
          <w:sz w:val="24"/>
          <w:szCs w:val="24"/>
          <w:lang w:val="bg-BG"/>
        </w:rPr>
        <w:t>Отделителната работа е равна на минималната енергия, която трябва да имат фотоните за да може електронът да се отдели от повърхността</w:t>
      </w:r>
    </w:p>
    <w:p w:rsidR="00CE0E3F" w:rsidRDefault="00CE0E3F" w:rsidP="000D081A">
      <w:pPr>
        <w:spacing w:after="0" w:line="240" w:lineRule="auto"/>
        <w:ind w:left="-284"/>
        <w:rPr>
          <w:rFonts w:cstheme="minorHAnsi"/>
          <w:sz w:val="24"/>
          <w:szCs w:val="24"/>
          <w:vertAlign w:val="subscript"/>
          <w:lang w:val="bg-BG"/>
        </w:rPr>
      </w:pPr>
      <w:r>
        <w:rPr>
          <w:rFonts w:cstheme="minorHAnsi"/>
          <w:sz w:val="24"/>
          <w:szCs w:val="24"/>
          <w:lang w:val="bg-BG"/>
        </w:rPr>
        <w:t>(2) А=</w:t>
      </w:r>
      <w:r>
        <w:rPr>
          <w:rFonts w:cstheme="minorHAnsi"/>
          <w:sz w:val="24"/>
          <w:szCs w:val="24"/>
        </w:rPr>
        <w:t>h.v</w:t>
      </w:r>
      <w:r w:rsidRPr="00CE0E3F">
        <w:rPr>
          <w:rFonts w:cstheme="minorHAnsi"/>
          <w:sz w:val="24"/>
          <w:szCs w:val="24"/>
          <w:vertAlign w:val="subscript"/>
        </w:rPr>
        <w:t>0</w:t>
      </w:r>
    </w:p>
    <w:p w:rsidR="0029592F" w:rsidRDefault="0029592F" w:rsidP="000D081A">
      <w:pPr>
        <w:spacing w:after="0" w:line="240" w:lineRule="auto"/>
        <w:ind w:left="-284"/>
        <w:rPr>
          <w:rFonts w:cstheme="minorHAnsi"/>
          <w:sz w:val="24"/>
          <w:szCs w:val="24"/>
          <w:lang w:val="bg-BG"/>
        </w:rPr>
      </w:pPr>
      <w:r>
        <w:rPr>
          <w:rFonts w:cstheme="minorHAnsi"/>
          <w:sz w:val="24"/>
          <w:szCs w:val="24"/>
          <w:lang w:val="bg-BG"/>
        </w:rPr>
        <w:t xml:space="preserve">Максималната кинтетична енергия може да се определи като се измери задържащото напрежение </w:t>
      </w:r>
      <w:r>
        <w:rPr>
          <w:rFonts w:cstheme="minorHAnsi"/>
          <w:sz w:val="24"/>
          <w:szCs w:val="24"/>
        </w:rPr>
        <w:t>U</w:t>
      </w:r>
      <w:r w:rsidRPr="0029592F">
        <w:rPr>
          <w:rFonts w:cstheme="minorHAnsi"/>
          <w:sz w:val="24"/>
          <w:szCs w:val="24"/>
          <w:vertAlign w:val="subscript"/>
          <w:lang w:val="bg-BG"/>
        </w:rPr>
        <w:t>зад.</w:t>
      </w:r>
      <w:r>
        <w:rPr>
          <w:rFonts w:cstheme="minorHAnsi"/>
          <w:sz w:val="24"/>
          <w:szCs w:val="24"/>
          <w:lang w:val="bg-BG"/>
        </w:rPr>
        <w:t xml:space="preserve"> при което фототокът става нула</w:t>
      </w:r>
    </w:p>
    <w:p w:rsidR="0029592F" w:rsidRDefault="0029592F" w:rsidP="000D081A">
      <w:pPr>
        <w:spacing w:after="0" w:line="240" w:lineRule="auto"/>
        <w:ind w:left="-284"/>
        <w:rPr>
          <w:rFonts w:cstheme="minorHAnsi"/>
          <w:sz w:val="24"/>
          <w:szCs w:val="24"/>
          <w:vertAlign w:val="subscript"/>
          <w:lang w:val="bg-BG"/>
        </w:rPr>
      </w:pPr>
      <w:r>
        <w:rPr>
          <w:rFonts w:cstheme="minorHAnsi"/>
          <w:sz w:val="24"/>
          <w:szCs w:val="24"/>
          <w:lang w:val="bg-BG"/>
        </w:rPr>
        <w:t>(3)</w:t>
      </w:r>
      <w:r w:rsidRPr="0029592F">
        <w:rPr>
          <w:rFonts w:cstheme="minorHAnsi"/>
          <w:sz w:val="24"/>
          <w:szCs w:val="24"/>
        </w:rPr>
        <w:t xml:space="preserve"> </w:t>
      </w:r>
      <w:r>
        <w:rPr>
          <w:rFonts w:cstheme="minorHAnsi"/>
          <w:sz w:val="24"/>
          <w:szCs w:val="24"/>
        </w:rPr>
        <w:t>(mV</w:t>
      </w:r>
      <w:r w:rsidRPr="00CE0E3F">
        <w:rPr>
          <w:rFonts w:cstheme="minorHAnsi"/>
          <w:sz w:val="24"/>
          <w:szCs w:val="24"/>
          <w:vertAlign w:val="superscript"/>
        </w:rPr>
        <w:t>2</w:t>
      </w:r>
      <w:r w:rsidRPr="00CE0E3F">
        <w:rPr>
          <w:rFonts w:cstheme="minorHAnsi"/>
          <w:sz w:val="24"/>
          <w:szCs w:val="24"/>
          <w:vertAlign w:val="subscript"/>
        </w:rPr>
        <w:t>max</w:t>
      </w:r>
      <w:r>
        <w:rPr>
          <w:rFonts w:cstheme="minorHAnsi"/>
          <w:sz w:val="24"/>
          <w:szCs w:val="24"/>
        </w:rPr>
        <w:t xml:space="preserve">)/2  </w:t>
      </w:r>
      <w:r>
        <w:rPr>
          <w:rFonts w:cstheme="minorHAnsi"/>
          <w:sz w:val="24"/>
          <w:szCs w:val="24"/>
          <w:lang w:val="bg-BG"/>
        </w:rPr>
        <w:t>=е</w:t>
      </w:r>
      <w:r>
        <w:rPr>
          <w:rFonts w:cstheme="minorHAnsi"/>
          <w:sz w:val="24"/>
          <w:szCs w:val="24"/>
        </w:rPr>
        <w:t>U</w:t>
      </w:r>
      <w:r w:rsidRPr="0029592F">
        <w:rPr>
          <w:rFonts w:cstheme="minorHAnsi"/>
          <w:sz w:val="24"/>
          <w:szCs w:val="24"/>
          <w:vertAlign w:val="subscript"/>
          <w:lang w:val="bg-BG"/>
        </w:rPr>
        <w:t>зад</w:t>
      </w:r>
    </w:p>
    <w:p w:rsidR="0029592F" w:rsidRDefault="0029592F" w:rsidP="000D081A">
      <w:pPr>
        <w:spacing w:after="0" w:line="240" w:lineRule="auto"/>
        <w:ind w:left="-284"/>
        <w:rPr>
          <w:rFonts w:cstheme="minorHAnsi"/>
          <w:sz w:val="24"/>
          <w:szCs w:val="24"/>
        </w:rPr>
      </w:pPr>
      <w:r>
        <w:rPr>
          <w:rFonts w:cstheme="minorHAnsi"/>
          <w:sz w:val="24"/>
          <w:szCs w:val="24"/>
          <w:lang w:val="bg-BG"/>
        </w:rPr>
        <w:t>При заместване на (1), (2) и (3) в едно се получава</w:t>
      </w:r>
      <w:r w:rsidR="00952C5C">
        <w:rPr>
          <w:rFonts w:cstheme="minorHAnsi"/>
          <w:sz w:val="24"/>
          <w:szCs w:val="24"/>
          <w:lang w:val="bg-BG"/>
        </w:rPr>
        <w:t xml:space="preserve"> </w:t>
      </w:r>
      <w:proofErr w:type="spellStart"/>
      <w:r w:rsidR="00952C5C">
        <w:rPr>
          <w:rFonts w:cstheme="minorHAnsi"/>
          <w:sz w:val="24"/>
          <w:szCs w:val="24"/>
        </w:rPr>
        <w:t>hv</w:t>
      </w:r>
      <w:proofErr w:type="spellEnd"/>
      <w:r w:rsidR="00952C5C">
        <w:rPr>
          <w:rFonts w:cstheme="minorHAnsi"/>
          <w:sz w:val="24"/>
          <w:szCs w:val="24"/>
        </w:rPr>
        <w:t>=hv</w:t>
      </w:r>
      <w:r w:rsidR="00952C5C" w:rsidRPr="00CE0E3F">
        <w:rPr>
          <w:rFonts w:cstheme="minorHAnsi"/>
          <w:sz w:val="24"/>
          <w:szCs w:val="24"/>
          <w:vertAlign w:val="subscript"/>
        </w:rPr>
        <w:t>0</w:t>
      </w:r>
      <w:r w:rsidR="00952C5C">
        <w:rPr>
          <w:rFonts w:cstheme="minorHAnsi"/>
          <w:sz w:val="24"/>
          <w:szCs w:val="24"/>
        </w:rPr>
        <w:t>+</w:t>
      </w:r>
      <w:r w:rsidR="00952C5C" w:rsidRPr="00952C5C">
        <w:rPr>
          <w:rFonts w:cstheme="minorHAnsi"/>
          <w:sz w:val="24"/>
          <w:szCs w:val="24"/>
        </w:rPr>
        <w:t xml:space="preserve"> </w:t>
      </w:r>
      <w:r w:rsidR="00952C5C">
        <w:rPr>
          <w:rFonts w:cstheme="minorHAnsi"/>
          <w:sz w:val="24"/>
          <w:szCs w:val="24"/>
          <w:lang w:val="bg-BG"/>
        </w:rPr>
        <w:t>е</w:t>
      </w:r>
      <w:r w:rsidR="00952C5C">
        <w:rPr>
          <w:rFonts w:cstheme="minorHAnsi"/>
          <w:sz w:val="24"/>
          <w:szCs w:val="24"/>
        </w:rPr>
        <w:t>U</w:t>
      </w:r>
      <w:r w:rsidR="00952C5C" w:rsidRPr="0029592F">
        <w:rPr>
          <w:rFonts w:cstheme="minorHAnsi"/>
          <w:sz w:val="24"/>
          <w:szCs w:val="24"/>
          <w:vertAlign w:val="subscript"/>
          <w:lang w:val="bg-BG"/>
        </w:rPr>
        <w:t>зад</w:t>
      </w:r>
    </w:p>
    <w:p w:rsidR="00952C5C" w:rsidRDefault="00952C5C" w:rsidP="000D081A">
      <w:pPr>
        <w:spacing w:after="0" w:line="240" w:lineRule="auto"/>
        <w:ind w:left="-284"/>
        <w:rPr>
          <w:rFonts w:cstheme="minorHAnsi"/>
          <w:sz w:val="24"/>
          <w:szCs w:val="24"/>
          <w:lang w:val="bg-BG"/>
        </w:rPr>
      </w:pPr>
      <w:r>
        <w:rPr>
          <w:rFonts w:cstheme="minorHAnsi"/>
          <w:sz w:val="24"/>
          <w:szCs w:val="24"/>
          <w:lang w:val="bg-BG"/>
        </w:rPr>
        <w:t>Следователно константата н а Планк може да се определи като се измерят задържащите напрежения при осветяване на даден метал със светлинни вълни с различна дължина на вилната  λ</w:t>
      </w:r>
      <w:r>
        <w:rPr>
          <w:rFonts w:cstheme="minorHAnsi"/>
          <w:sz w:val="24"/>
          <w:szCs w:val="24"/>
          <w:vertAlign w:val="subscript"/>
          <w:lang w:val="bg-BG"/>
        </w:rPr>
        <w:t>1</w:t>
      </w:r>
      <w:r>
        <w:rPr>
          <w:rFonts w:cstheme="minorHAnsi"/>
          <w:sz w:val="24"/>
          <w:szCs w:val="24"/>
          <w:lang w:val="bg-BG"/>
        </w:rPr>
        <w:t>=</w:t>
      </w:r>
      <w:r>
        <w:rPr>
          <w:rFonts w:cstheme="minorHAnsi"/>
          <w:sz w:val="28"/>
          <w:szCs w:val="28"/>
        </w:rPr>
        <w:t>c/v</w:t>
      </w:r>
      <w:r w:rsidRPr="00952C5C">
        <w:rPr>
          <w:rFonts w:cstheme="minorHAnsi"/>
          <w:sz w:val="28"/>
          <w:szCs w:val="28"/>
          <w:vertAlign w:val="subscript"/>
        </w:rPr>
        <w:t>1</w:t>
      </w:r>
      <w:r>
        <w:rPr>
          <w:rFonts w:cstheme="minorHAnsi"/>
          <w:sz w:val="28"/>
          <w:szCs w:val="28"/>
        </w:rPr>
        <w:t xml:space="preserve"> , </w:t>
      </w:r>
      <w:r>
        <w:rPr>
          <w:rFonts w:cstheme="minorHAnsi"/>
          <w:sz w:val="24"/>
          <w:szCs w:val="24"/>
          <w:lang w:val="bg-BG"/>
        </w:rPr>
        <w:t xml:space="preserve">фототокът се нулира при </w:t>
      </w:r>
      <w:r>
        <w:rPr>
          <w:rFonts w:cstheme="minorHAnsi"/>
          <w:sz w:val="24"/>
          <w:szCs w:val="24"/>
        </w:rPr>
        <w:t>U</w:t>
      </w:r>
      <w:r w:rsidRPr="0029592F">
        <w:rPr>
          <w:rFonts w:cstheme="minorHAnsi"/>
          <w:sz w:val="24"/>
          <w:szCs w:val="24"/>
          <w:vertAlign w:val="subscript"/>
          <w:lang w:val="bg-BG"/>
        </w:rPr>
        <w:t>зад</w:t>
      </w:r>
      <w:r>
        <w:rPr>
          <w:rFonts w:cstheme="minorHAnsi"/>
          <w:sz w:val="24"/>
          <w:szCs w:val="24"/>
          <w:lang w:val="bg-BG"/>
        </w:rPr>
        <w:t xml:space="preserve"> то </w:t>
      </w:r>
      <w:r>
        <w:rPr>
          <w:rFonts w:cstheme="minorHAnsi"/>
          <w:sz w:val="24"/>
          <w:szCs w:val="24"/>
        </w:rPr>
        <w:t>h(v</w:t>
      </w:r>
      <w:r w:rsidRPr="00952C5C">
        <w:rPr>
          <w:rFonts w:cstheme="minorHAnsi"/>
          <w:sz w:val="24"/>
          <w:szCs w:val="24"/>
          <w:vertAlign w:val="subscript"/>
        </w:rPr>
        <w:t>0</w:t>
      </w:r>
      <w:r>
        <w:rPr>
          <w:rFonts w:cstheme="minorHAnsi"/>
          <w:sz w:val="24"/>
          <w:szCs w:val="24"/>
        </w:rPr>
        <w:t xml:space="preserve"> - v</w:t>
      </w:r>
      <w:r w:rsidRPr="00952C5C">
        <w:rPr>
          <w:rFonts w:cstheme="minorHAnsi"/>
          <w:sz w:val="24"/>
          <w:szCs w:val="24"/>
          <w:vertAlign w:val="subscript"/>
        </w:rPr>
        <w:t>1</w:t>
      </w:r>
      <w:r>
        <w:rPr>
          <w:rFonts w:cstheme="minorHAnsi"/>
          <w:sz w:val="24"/>
          <w:szCs w:val="24"/>
        </w:rPr>
        <w:t>)=</w:t>
      </w:r>
      <w:r w:rsidRPr="00952C5C">
        <w:rPr>
          <w:rFonts w:cstheme="minorHAnsi"/>
          <w:sz w:val="24"/>
          <w:szCs w:val="24"/>
          <w:lang w:val="bg-BG"/>
        </w:rPr>
        <w:t xml:space="preserve"> </w:t>
      </w:r>
      <w:r>
        <w:rPr>
          <w:rFonts w:cstheme="minorHAnsi"/>
          <w:sz w:val="24"/>
          <w:szCs w:val="24"/>
          <w:lang w:val="bg-BG"/>
        </w:rPr>
        <w:t>е</w:t>
      </w:r>
      <w:r>
        <w:rPr>
          <w:rFonts w:cstheme="minorHAnsi"/>
          <w:sz w:val="24"/>
          <w:szCs w:val="24"/>
        </w:rPr>
        <w:t>U</w:t>
      </w:r>
      <w:r w:rsidRPr="0029592F">
        <w:rPr>
          <w:rFonts w:cstheme="minorHAnsi"/>
          <w:sz w:val="24"/>
          <w:szCs w:val="24"/>
          <w:vertAlign w:val="subscript"/>
          <w:lang w:val="bg-BG"/>
        </w:rPr>
        <w:t>зад</w:t>
      </w:r>
      <w:r>
        <w:rPr>
          <w:rFonts w:cstheme="minorHAnsi"/>
          <w:sz w:val="24"/>
          <w:szCs w:val="24"/>
        </w:rPr>
        <w:t xml:space="preserve">  </w:t>
      </w:r>
      <w:r>
        <w:rPr>
          <w:rFonts w:cstheme="minorHAnsi"/>
          <w:sz w:val="24"/>
          <w:szCs w:val="24"/>
          <w:lang w:val="bg-BG"/>
        </w:rPr>
        <w:t>. Съответни при осветяване на метала с дължина на вълната λ</w:t>
      </w:r>
      <w:r>
        <w:rPr>
          <w:rFonts w:cstheme="minorHAnsi"/>
          <w:sz w:val="24"/>
          <w:szCs w:val="24"/>
          <w:vertAlign w:val="subscript"/>
          <w:lang w:val="bg-BG"/>
        </w:rPr>
        <w:t>2</w:t>
      </w:r>
      <w:r>
        <w:rPr>
          <w:rFonts w:cstheme="minorHAnsi"/>
          <w:sz w:val="24"/>
          <w:szCs w:val="24"/>
          <w:lang w:val="bg-BG"/>
        </w:rPr>
        <w:t>=</w:t>
      </w:r>
      <w:r>
        <w:rPr>
          <w:rFonts w:cstheme="minorHAnsi"/>
          <w:sz w:val="28"/>
          <w:szCs w:val="28"/>
        </w:rPr>
        <w:t>c/v</w:t>
      </w:r>
      <w:r>
        <w:rPr>
          <w:rFonts w:cstheme="minorHAnsi"/>
          <w:sz w:val="28"/>
          <w:szCs w:val="28"/>
          <w:vertAlign w:val="subscript"/>
          <w:lang w:val="bg-BG"/>
        </w:rPr>
        <w:t xml:space="preserve">2   </w:t>
      </w:r>
      <w:r>
        <w:rPr>
          <w:sz w:val="24"/>
          <w:szCs w:val="24"/>
          <w:lang w:val="bg-BG"/>
        </w:rPr>
        <w:t xml:space="preserve"> фототокът се нулира при </w:t>
      </w:r>
      <w:r>
        <w:rPr>
          <w:rFonts w:cstheme="minorHAnsi"/>
          <w:sz w:val="24"/>
          <w:szCs w:val="24"/>
        </w:rPr>
        <w:t>U</w:t>
      </w:r>
      <w:r w:rsidRPr="0029592F">
        <w:rPr>
          <w:rFonts w:cstheme="minorHAnsi"/>
          <w:sz w:val="24"/>
          <w:szCs w:val="24"/>
          <w:vertAlign w:val="subscript"/>
          <w:lang w:val="bg-BG"/>
        </w:rPr>
        <w:t>зад</w:t>
      </w:r>
      <w:r w:rsidR="00D771A5">
        <w:rPr>
          <w:rFonts w:cstheme="minorHAnsi"/>
          <w:sz w:val="24"/>
          <w:szCs w:val="24"/>
          <w:vertAlign w:val="subscript"/>
          <w:lang w:val="bg-BG"/>
        </w:rPr>
        <w:t>.2</w:t>
      </w:r>
      <w:r w:rsidR="00D771A5">
        <w:rPr>
          <w:rFonts w:cstheme="minorHAnsi"/>
          <w:sz w:val="24"/>
          <w:szCs w:val="24"/>
          <w:lang w:val="bg-BG"/>
        </w:rPr>
        <w:t xml:space="preserve">  то</w:t>
      </w:r>
    </w:p>
    <w:p w:rsidR="00D771A5" w:rsidRDefault="00D771A5" w:rsidP="000D081A">
      <w:pPr>
        <w:spacing w:after="0" w:line="240" w:lineRule="auto"/>
        <w:ind w:left="-284"/>
        <w:rPr>
          <w:rFonts w:cstheme="minorHAnsi"/>
          <w:sz w:val="24"/>
          <w:szCs w:val="24"/>
        </w:rPr>
      </w:pPr>
      <w:proofErr w:type="gramStart"/>
      <w:r>
        <w:rPr>
          <w:rFonts w:cstheme="minorHAnsi"/>
          <w:sz w:val="24"/>
          <w:szCs w:val="24"/>
        </w:rPr>
        <w:t>h(</w:t>
      </w:r>
      <w:proofErr w:type="gramEnd"/>
      <w:r>
        <w:rPr>
          <w:rFonts w:cstheme="minorHAnsi"/>
          <w:sz w:val="24"/>
          <w:szCs w:val="24"/>
        </w:rPr>
        <w:t>v</w:t>
      </w:r>
      <w:r>
        <w:rPr>
          <w:rFonts w:cstheme="minorHAnsi"/>
          <w:sz w:val="24"/>
          <w:szCs w:val="24"/>
          <w:vertAlign w:val="subscript"/>
          <w:lang w:val="bg-BG"/>
        </w:rPr>
        <w:t>2</w:t>
      </w:r>
      <w:r>
        <w:rPr>
          <w:rFonts w:cstheme="minorHAnsi"/>
          <w:sz w:val="24"/>
          <w:szCs w:val="24"/>
        </w:rPr>
        <w:t xml:space="preserve"> - v</w:t>
      </w:r>
      <w:r>
        <w:rPr>
          <w:rFonts w:cstheme="minorHAnsi"/>
          <w:sz w:val="24"/>
          <w:szCs w:val="24"/>
          <w:vertAlign w:val="subscript"/>
          <w:lang w:val="bg-BG"/>
        </w:rPr>
        <w:t>0</w:t>
      </w:r>
      <w:r>
        <w:rPr>
          <w:rFonts w:cstheme="minorHAnsi"/>
          <w:sz w:val="24"/>
          <w:szCs w:val="24"/>
        </w:rPr>
        <w:t>)=</w:t>
      </w:r>
      <w:r w:rsidRPr="00952C5C">
        <w:rPr>
          <w:rFonts w:cstheme="minorHAnsi"/>
          <w:sz w:val="24"/>
          <w:szCs w:val="24"/>
          <w:lang w:val="bg-BG"/>
        </w:rPr>
        <w:t xml:space="preserve"> </w:t>
      </w:r>
      <w:r>
        <w:rPr>
          <w:rFonts w:cstheme="minorHAnsi"/>
          <w:sz w:val="24"/>
          <w:szCs w:val="24"/>
          <w:lang w:val="bg-BG"/>
        </w:rPr>
        <w:t>е</w:t>
      </w:r>
      <w:r>
        <w:rPr>
          <w:rFonts w:cstheme="minorHAnsi"/>
          <w:sz w:val="24"/>
          <w:szCs w:val="24"/>
        </w:rPr>
        <w:t>U</w:t>
      </w:r>
      <w:r w:rsidRPr="0029592F">
        <w:rPr>
          <w:rFonts w:cstheme="minorHAnsi"/>
          <w:sz w:val="24"/>
          <w:szCs w:val="24"/>
          <w:vertAlign w:val="subscript"/>
          <w:lang w:val="bg-BG"/>
        </w:rPr>
        <w:t>зад</w:t>
      </w:r>
      <w:r>
        <w:rPr>
          <w:rFonts w:cstheme="minorHAnsi"/>
          <w:sz w:val="24"/>
          <w:szCs w:val="24"/>
          <w:vertAlign w:val="subscript"/>
          <w:lang w:val="bg-BG"/>
        </w:rPr>
        <w:t>2</w:t>
      </w:r>
      <w:r>
        <w:rPr>
          <w:rFonts w:cstheme="minorHAnsi"/>
          <w:sz w:val="24"/>
          <w:szCs w:val="24"/>
        </w:rPr>
        <w:t xml:space="preserve">  </w:t>
      </w:r>
      <w:r>
        <w:rPr>
          <w:rFonts w:cstheme="minorHAnsi"/>
          <w:sz w:val="24"/>
          <w:szCs w:val="24"/>
          <w:lang w:val="bg-BG"/>
        </w:rPr>
        <w:t>. Чрез почленно изваждане от двете уравнения се получава</w:t>
      </w:r>
    </w:p>
    <w:p w:rsidR="00D771A5" w:rsidRDefault="00D771A5" w:rsidP="000D081A">
      <w:pPr>
        <w:spacing w:after="0" w:line="240" w:lineRule="auto"/>
        <w:ind w:left="-284"/>
        <w:rPr>
          <w:rFonts w:cstheme="minorHAnsi"/>
          <w:sz w:val="28"/>
          <w:szCs w:val="28"/>
        </w:rPr>
      </w:pPr>
      <w:r>
        <w:rPr>
          <w:rFonts w:cstheme="minorHAnsi"/>
          <w:sz w:val="24"/>
          <w:szCs w:val="24"/>
          <w:lang w:val="bg-BG"/>
        </w:rPr>
        <w:t xml:space="preserve"> </w:t>
      </w:r>
      <w:r>
        <w:rPr>
          <w:rFonts w:cstheme="minorHAnsi"/>
          <w:sz w:val="24"/>
          <w:szCs w:val="24"/>
        </w:rPr>
        <w:t>h=</w:t>
      </w:r>
      <w:proofErr w:type="gramStart"/>
      <w:r>
        <w:rPr>
          <w:rFonts w:cstheme="minorHAnsi"/>
          <w:sz w:val="24"/>
          <w:szCs w:val="24"/>
        </w:rPr>
        <w:t>e(</w:t>
      </w:r>
      <w:proofErr w:type="gramEnd"/>
      <w:r>
        <w:rPr>
          <w:rFonts w:cstheme="minorHAnsi"/>
          <w:sz w:val="24"/>
          <w:szCs w:val="24"/>
        </w:rPr>
        <w:t>U</w:t>
      </w:r>
      <w:r w:rsidRPr="0029592F">
        <w:rPr>
          <w:rFonts w:cstheme="minorHAnsi"/>
          <w:sz w:val="24"/>
          <w:szCs w:val="24"/>
          <w:vertAlign w:val="subscript"/>
          <w:lang w:val="bg-BG"/>
        </w:rPr>
        <w:t>зад</w:t>
      </w:r>
      <w:r>
        <w:rPr>
          <w:rFonts w:cstheme="minorHAnsi"/>
          <w:sz w:val="24"/>
          <w:szCs w:val="24"/>
        </w:rPr>
        <w:t xml:space="preserve"> -</w:t>
      </w:r>
      <w:r w:rsidRPr="00D771A5">
        <w:rPr>
          <w:rFonts w:cstheme="minorHAnsi"/>
          <w:sz w:val="24"/>
          <w:szCs w:val="24"/>
        </w:rPr>
        <w:t xml:space="preserve"> </w:t>
      </w:r>
      <w:r>
        <w:rPr>
          <w:rFonts w:cstheme="minorHAnsi"/>
          <w:sz w:val="24"/>
          <w:szCs w:val="24"/>
        </w:rPr>
        <w:t>U</w:t>
      </w:r>
      <w:r w:rsidRPr="0029592F">
        <w:rPr>
          <w:rFonts w:cstheme="minorHAnsi"/>
          <w:sz w:val="24"/>
          <w:szCs w:val="24"/>
          <w:vertAlign w:val="subscript"/>
          <w:lang w:val="bg-BG"/>
        </w:rPr>
        <w:t>зад</w:t>
      </w:r>
      <w:r>
        <w:rPr>
          <w:rFonts w:cstheme="minorHAnsi"/>
          <w:sz w:val="24"/>
          <w:szCs w:val="24"/>
          <w:vertAlign w:val="subscript"/>
          <w:lang w:val="bg-BG"/>
        </w:rPr>
        <w:t>.2</w:t>
      </w:r>
      <w:r>
        <w:rPr>
          <w:rFonts w:cstheme="minorHAnsi"/>
          <w:sz w:val="24"/>
          <w:szCs w:val="24"/>
          <w:vertAlign w:val="subscript"/>
        </w:rPr>
        <w:t xml:space="preserve"> </w:t>
      </w:r>
      <w:r>
        <w:rPr>
          <w:rFonts w:cstheme="minorHAnsi"/>
          <w:sz w:val="24"/>
          <w:szCs w:val="24"/>
        </w:rPr>
        <w:t>)/(</w:t>
      </w:r>
      <w:r w:rsidRPr="00D771A5">
        <w:rPr>
          <w:rFonts w:cstheme="minorHAnsi"/>
          <w:sz w:val="28"/>
          <w:szCs w:val="28"/>
        </w:rPr>
        <w:t xml:space="preserve"> </w:t>
      </w:r>
      <w:r>
        <w:rPr>
          <w:rFonts w:cstheme="minorHAnsi"/>
          <w:sz w:val="28"/>
          <w:szCs w:val="28"/>
        </w:rPr>
        <w:t>v</w:t>
      </w:r>
      <w:r w:rsidRPr="00952C5C">
        <w:rPr>
          <w:rFonts w:cstheme="minorHAnsi"/>
          <w:sz w:val="28"/>
          <w:szCs w:val="28"/>
          <w:vertAlign w:val="subscript"/>
        </w:rPr>
        <w:t>1</w:t>
      </w:r>
      <w:r>
        <w:rPr>
          <w:rFonts w:cstheme="minorHAnsi"/>
          <w:sz w:val="28"/>
          <w:szCs w:val="28"/>
        </w:rPr>
        <w:t>-</w:t>
      </w:r>
      <w:r w:rsidRPr="00D771A5">
        <w:rPr>
          <w:rFonts w:cstheme="minorHAnsi"/>
          <w:sz w:val="28"/>
          <w:szCs w:val="28"/>
        </w:rPr>
        <w:t xml:space="preserve"> </w:t>
      </w:r>
      <w:r>
        <w:rPr>
          <w:rFonts w:cstheme="minorHAnsi"/>
          <w:sz w:val="28"/>
          <w:szCs w:val="28"/>
        </w:rPr>
        <w:t>v</w:t>
      </w:r>
      <w:r>
        <w:rPr>
          <w:rFonts w:cstheme="minorHAnsi"/>
          <w:sz w:val="28"/>
          <w:szCs w:val="28"/>
          <w:vertAlign w:val="subscript"/>
          <w:lang w:val="bg-BG"/>
        </w:rPr>
        <w:t>2</w:t>
      </w:r>
      <w:r>
        <w:rPr>
          <w:rFonts w:cstheme="minorHAnsi"/>
          <w:sz w:val="28"/>
          <w:szCs w:val="28"/>
        </w:rPr>
        <w:t>)</w:t>
      </w:r>
    </w:p>
    <w:p w:rsidR="00D771A5" w:rsidRPr="00D771A5" w:rsidRDefault="00D771A5" w:rsidP="000D081A">
      <w:pPr>
        <w:ind w:left="-426"/>
        <w:rPr>
          <w:rFonts w:cstheme="minorHAnsi"/>
          <w:sz w:val="24"/>
          <w:szCs w:val="24"/>
          <w:lang w:val="bg-BG"/>
        </w:rPr>
      </w:pPr>
      <w:r>
        <w:rPr>
          <w:rFonts w:cstheme="minorHAnsi"/>
          <w:sz w:val="28"/>
          <w:szCs w:val="28"/>
        </w:rPr>
        <w:t>3.</w:t>
      </w:r>
      <w:r>
        <w:rPr>
          <w:rFonts w:cstheme="minorHAnsi"/>
          <w:sz w:val="28"/>
          <w:szCs w:val="28"/>
          <w:lang w:val="bg-BG"/>
        </w:rPr>
        <w:t>Опитни резултати</w:t>
      </w:r>
      <w:bookmarkStart w:id="0" w:name="_GoBack"/>
      <w:bookmarkEnd w:id="0"/>
    </w:p>
    <w:sectPr w:rsidR="00D771A5" w:rsidRPr="00D771A5" w:rsidSect="000D081A">
      <w:pgSz w:w="12240" w:h="15840"/>
      <w:pgMar w:top="1417" w:right="1183" w:bottom="141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325EC3"/>
    <w:rsid w:val="000D081A"/>
    <w:rsid w:val="0029592F"/>
    <w:rsid w:val="00325EC3"/>
    <w:rsid w:val="00327AAD"/>
    <w:rsid w:val="00391D0E"/>
    <w:rsid w:val="00477A11"/>
    <w:rsid w:val="007770D1"/>
    <w:rsid w:val="00952C5C"/>
    <w:rsid w:val="00B27317"/>
    <w:rsid w:val="00BB059C"/>
    <w:rsid w:val="00CE0E3F"/>
    <w:rsid w:val="00D77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Stoqn</dc:creator>
  <cp:lastModifiedBy>Grigor</cp:lastModifiedBy>
  <cp:revision>5</cp:revision>
  <dcterms:created xsi:type="dcterms:W3CDTF">2012-02-29T13:00:00Z</dcterms:created>
  <dcterms:modified xsi:type="dcterms:W3CDTF">2012-04-21T09:50:00Z</dcterms:modified>
</cp:coreProperties>
</file>