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F62" w:rsidRPr="00FC0F62" w:rsidRDefault="00FC0F62" w:rsidP="00FC0F62">
      <w:pPr>
        <w:rPr>
          <w:b/>
          <w:i/>
          <w:u w:val="single"/>
          <w:lang w:val="bg-BG"/>
        </w:rPr>
      </w:pPr>
      <w:r w:rsidRPr="00FC0F62">
        <w:rPr>
          <w:b/>
          <w:i/>
          <w:u w:val="single"/>
        </w:rPr>
        <w:t xml:space="preserve">7-8 </w:t>
      </w:r>
      <w:r w:rsidRPr="00FC0F62">
        <w:rPr>
          <w:b/>
          <w:i/>
          <w:u w:val="single"/>
          <w:lang w:val="bg-BG"/>
        </w:rPr>
        <w:t>слайд</w:t>
      </w:r>
    </w:p>
    <w:p w:rsidR="00FC0F62" w:rsidRPr="00FC0F62" w:rsidRDefault="00FC0F62" w:rsidP="00FC0F62">
      <w:pPr>
        <w:spacing w:line="240" w:lineRule="auto"/>
      </w:pPr>
      <w:r w:rsidRPr="00FC0F62">
        <w:drawing>
          <wp:anchor distT="0" distB="0" distL="114300" distR="114300" simplePos="0" relativeHeight="251658240" behindDoc="0" locked="0" layoutInCell="1" allowOverlap="1" wp14:anchorId="4CEF29A9" wp14:editId="0E1E0C9E">
            <wp:simplePos x="0" y="0"/>
            <wp:positionH relativeFrom="column">
              <wp:posOffset>-27305</wp:posOffset>
            </wp:positionH>
            <wp:positionV relativeFrom="paragraph">
              <wp:posOffset>127000</wp:posOffset>
            </wp:positionV>
            <wp:extent cx="2033270" cy="2383790"/>
            <wp:effectExtent l="0" t="0" r="5080" b="0"/>
            <wp:wrapSquare wrapText="bothSides"/>
            <wp:docPr id="18435" name="Picture 47" descr="CCF0601201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7" descr="CCF06012011_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t="30545" r="21159" b="3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F62">
        <w:rPr>
          <w:lang w:val="bg-BG"/>
        </w:rPr>
        <w:t xml:space="preserve">Структурата на всеки чип има две обособени области – периферия и ядро: </w:t>
      </w:r>
    </w:p>
    <w:p w:rsidR="00FC0F62" w:rsidRPr="00FC0F62" w:rsidRDefault="00FC0F62" w:rsidP="00FC0F62">
      <w:pPr>
        <w:spacing w:line="240" w:lineRule="auto"/>
      </w:pPr>
      <w:r w:rsidRPr="00FC0F62">
        <w:rPr>
          <w:b/>
          <w:bCs/>
          <w:lang w:val="bg-BG"/>
        </w:rPr>
        <w:t>Ядрото</w:t>
      </w:r>
      <w:r w:rsidRPr="00FC0F62">
        <w:rPr>
          <w:lang w:val="bg-BG"/>
        </w:rPr>
        <w:t xml:space="preserve"> включва основната (същинската функционална) част на интегрираната електронна схема; </w:t>
      </w:r>
    </w:p>
    <w:p w:rsidR="00FC0F62" w:rsidRPr="00FC0F62" w:rsidRDefault="00FC0F62" w:rsidP="00FC0F62">
      <w:pPr>
        <w:spacing w:line="240" w:lineRule="auto"/>
      </w:pPr>
      <w:r w:rsidRPr="00FC0F62">
        <w:rPr>
          <w:b/>
          <w:bCs/>
          <w:lang w:val="bg-BG"/>
        </w:rPr>
        <w:t>Периферията</w:t>
      </w:r>
      <w:r w:rsidRPr="00FC0F62">
        <w:rPr>
          <w:lang w:val="bg-BG"/>
        </w:rPr>
        <w:t xml:space="preserve"> включва клетки,  в които се разполагат</w:t>
      </w:r>
      <w:r w:rsidRPr="00FC0F62">
        <w:t>:</w:t>
      </w:r>
      <w:r w:rsidRPr="00FC0F62">
        <w:rPr>
          <w:lang w:val="bg-BG"/>
        </w:rPr>
        <w:t xml:space="preserve"> </w:t>
      </w:r>
    </w:p>
    <w:p w:rsidR="00B3527C" w:rsidRPr="00FC0F62" w:rsidRDefault="00B3527C" w:rsidP="00FC0F62">
      <w:pPr>
        <w:numPr>
          <w:ilvl w:val="0"/>
          <w:numId w:val="1"/>
        </w:numPr>
        <w:spacing w:line="240" w:lineRule="auto"/>
      </w:pPr>
      <w:r w:rsidRPr="00FC0F62">
        <w:rPr>
          <w:lang w:val="bg-BG"/>
        </w:rPr>
        <w:t>контактните площадки на входове, изходи и на захранващите напрежения</w:t>
      </w:r>
    </w:p>
    <w:p w:rsidR="00B3527C" w:rsidRPr="00FC0F62" w:rsidRDefault="00B3527C" w:rsidP="00FC0F62">
      <w:pPr>
        <w:numPr>
          <w:ilvl w:val="0"/>
          <w:numId w:val="1"/>
        </w:numPr>
        <w:spacing w:line="240" w:lineRule="auto"/>
      </w:pPr>
      <w:r w:rsidRPr="00FC0F62">
        <w:rPr>
          <w:lang w:val="bg-BG"/>
        </w:rPr>
        <w:t>входно/изходни съгласуващи и филтриращи схеми</w:t>
      </w:r>
    </w:p>
    <w:p w:rsidR="00B3527C" w:rsidRPr="00FC0F62" w:rsidRDefault="00FC0F62" w:rsidP="00FC0F62">
      <w:pPr>
        <w:numPr>
          <w:ilvl w:val="0"/>
          <w:numId w:val="1"/>
        </w:numPr>
        <w:spacing w:line="240" w:lineRule="auto"/>
      </w:pPr>
      <w:r w:rsidRPr="00FC0F62">
        <w:drawing>
          <wp:anchor distT="0" distB="0" distL="114300" distR="114300" simplePos="0" relativeHeight="251659264" behindDoc="0" locked="0" layoutInCell="1" allowOverlap="1" wp14:anchorId="2111847A" wp14:editId="38140886">
            <wp:simplePos x="0" y="0"/>
            <wp:positionH relativeFrom="column">
              <wp:posOffset>-2112645</wp:posOffset>
            </wp:positionH>
            <wp:positionV relativeFrom="paragraph">
              <wp:posOffset>590550</wp:posOffset>
            </wp:positionV>
            <wp:extent cx="2231390" cy="2019300"/>
            <wp:effectExtent l="0" t="0" r="0" b="0"/>
            <wp:wrapSquare wrapText="bothSides"/>
            <wp:docPr id="19459" name="Picture 47" descr="CCF0601201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7" descr="CCF06012011_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t="30545" r="21159" b="3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7C" w:rsidRPr="00FC0F62">
        <w:rPr>
          <w:lang w:val="bg-BG"/>
        </w:rPr>
        <w:t xml:space="preserve">схеми за защита от електростатични потенциали и от електромагнитни и други смущаващи сигнали. </w:t>
      </w:r>
    </w:p>
    <w:p w:rsidR="00FC0F62" w:rsidRPr="00FC0F62" w:rsidRDefault="00FC0F62" w:rsidP="00FC0F62">
      <w:pPr>
        <w:spacing w:line="240" w:lineRule="auto"/>
        <w:ind w:left="720"/>
      </w:pPr>
    </w:p>
    <w:p w:rsidR="00FC0F62" w:rsidRPr="00FC0F62" w:rsidRDefault="00FC0F62" w:rsidP="00FC0F62">
      <w:pPr>
        <w:spacing w:line="240" w:lineRule="auto"/>
      </w:pPr>
      <w:r w:rsidRPr="00FC0F62">
        <w:rPr>
          <w:lang w:val="bg-BG"/>
        </w:rPr>
        <w:t xml:space="preserve">Обикновено общата площ на тези клетки е по-голяма от площта на ядрото. </w:t>
      </w:r>
    </w:p>
    <w:p w:rsidR="00FC0F62" w:rsidRPr="00FC0F62" w:rsidRDefault="00FC0F62" w:rsidP="00FC0F62">
      <w:pPr>
        <w:spacing w:line="240" w:lineRule="auto"/>
      </w:pPr>
      <w:r w:rsidRPr="00FC0F62">
        <w:rPr>
          <w:lang w:val="bg-BG"/>
        </w:rPr>
        <w:t xml:space="preserve">Контактните площадки се използват, за да се свърже схемата с изводите на корпуса.  </w:t>
      </w:r>
    </w:p>
    <w:p w:rsidR="00FC0F62" w:rsidRPr="00FC0F62" w:rsidRDefault="00FC0F62" w:rsidP="00FC0F62">
      <w:pPr>
        <w:spacing w:line="240" w:lineRule="auto"/>
      </w:pPr>
      <w:r w:rsidRPr="00FC0F62">
        <w:rPr>
          <w:lang w:val="bg-BG"/>
        </w:rPr>
        <w:t>При избора на корпус трябва да се отчитат електрическите, механичните и термичните изисквания за работа на ИС.</w:t>
      </w:r>
    </w:p>
    <w:p w:rsidR="00EE6052" w:rsidRDefault="00EE6052" w:rsidP="00FC0F62">
      <w:pPr>
        <w:spacing w:line="240" w:lineRule="auto"/>
        <w:rPr>
          <w:lang w:val="bg-BG"/>
        </w:rPr>
      </w:pPr>
    </w:p>
    <w:p w:rsidR="00FC0F62" w:rsidRDefault="00FC0F62" w:rsidP="00FC0F62">
      <w:pPr>
        <w:spacing w:line="240" w:lineRule="auto"/>
        <w:rPr>
          <w:lang w:val="bg-BG"/>
        </w:rPr>
      </w:pPr>
    </w:p>
    <w:p w:rsidR="00FC0F62" w:rsidRPr="00FC0F62" w:rsidRDefault="00FC0F62" w:rsidP="00FC0F62">
      <w:pPr>
        <w:spacing w:line="240" w:lineRule="auto"/>
        <w:rPr>
          <w:b/>
          <w:i/>
          <w:u w:val="single"/>
          <w:lang w:val="bg-BG"/>
        </w:rPr>
      </w:pPr>
      <w:r w:rsidRPr="00FC0F62">
        <w:rPr>
          <w:b/>
          <w:i/>
          <w:u w:val="single"/>
          <w:lang w:val="bg-BG"/>
        </w:rPr>
        <w:t>9-15 слайд</w:t>
      </w:r>
    </w:p>
    <w:p w:rsidR="00FC0F62" w:rsidRDefault="00FC0F62" w:rsidP="00FC0F62">
      <w:pPr>
        <w:spacing w:line="240" w:lineRule="auto"/>
        <w:rPr>
          <w:lang w:val="bg-BG"/>
        </w:rPr>
      </w:pPr>
      <w:r w:rsidRPr="00FC0F62">
        <w:rPr>
          <w:lang w:val="bg-BG"/>
        </w:rPr>
        <w:t xml:space="preserve">При цифровите схеми основният компонент е транзисторът и процесът на проектиране е оптимизиран в съответствие с това. </w:t>
      </w:r>
      <w:r>
        <w:rPr>
          <w:lang w:val="bg-BG"/>
        </w:rPr>
        <w:t xml:space="preserve"> </w:t>
      </w:r>
      <w:r w:rsidRPr="00FC0F62">
        <w:rPr>
          <w:lang w:val="bg-BG"/>
        </w:rPr>
        <w:t>При аналоговите схеми и при схемите със смесени сигнали освен транзистори и диоди се използват и прецизни по стойност съпротивления, кондензатори и индуктивности.</w:t>
      </w:r>
      <w:r>
        <w:rPr>
          <w:lang w:val="bg-BG"/>
        </w:rPr>
        <w:t xml:space="preserve"> </w:t>
      </w:r>
    </w:p>
    <w:p w:rsidR="00FC0F62" w:rsidRPr="00FC0F62" w:rsidRDefault="00FC0F62" w:rsidP="00FC0F62">
      <w:pPr>
        <w:spacing w:line="240" w:lineRule="auto"/>
      </w:pPr>
      <w:r w:rsidRPr="00FC0F62">
        <w:rPr>
          <w:lang w:val="bg-BG"/>
        </w:rPr>
        <w:t xml:space="preserve">Съществуват различни технологии за реализиране на </w:t>
      </w:r>
      <w:proofErr w:type="spellStart"/>
      <w:r w:rsidRPr="00FC0F62">
        <w:rPr>
          <w:lang w:val="bg-BG"/>
        </w:rPr>
        <w:t>микроелектронни</w:t>
      </w:r>
      <w:proofErr w:type="spellEnd"/>
      <w:r w:rsidRPr="00FC0F62">
        <w:rPr>
          <w:lang w:val="bg-BG"/>
        </w:rPr>
        <w:t xml:space="preserve"> елементи: </w:t>
      </w:r>
    </w:p>
    <w:p w:rsidR="00FC0F62" w:rsidRPr="00FC0F62" w:rsidRDefault="00FC0F62" w:rsidP="00FC0F62">
      <w:pPr>
        <w:spacing w:line="240" w:lineRule="auto"/>
      </w:pPr>
      <w:r w:rsidRPr="00FC0F62">
        <w:rPr>
          <w:lang w:val="bg-BG"/>
        </w:rPr>
        <w:t>• Биполярни;</w:t>
      </w:r>
      <w:r>
        <w:rPr>
          <w:lang w:val="bg-BG"/>
        </w:rPr>
        <w:t xml:space="preserve">  </w:t>
      </w:r>
      <w:r w:rsidRPr="00FC0F62">
        <w:rPr>
          <w:lang w:val="bg-BG"/>
        </w:rPr>
        <w:t xml:space="preserve">• CMOS; </w:t>
      </w:r>
      <w:r>
        <w:rPr>
          <w:lang w:val="bg-BG"/>
        </w:rPr>
        <w:t xml:space="preserve"> </w:t>
      </w:r>
      <w:r w:rsidRPr="00FC0F62">
        <w:rPr>
          <w:lang w:val="bg-BG"/>
        </w:rPr>
        <w:t xml:space="preserve">• </w:t>
      </w:r>
      <w:proofErr w:type="spellStart"/>
      <w:r w:rsidRPr="00FC0F62">
        <w:rPr>
          <w:lang w:val="bg-BG"/>
        </w:rPr>
        <w:t>BiCMOS</w:t>
      </w:r>
      <w:proofErr w:type="spellEnd"/>
      <w:r w:rsidRPr="00FC0F62">
        <w:rPr>
          <w:lang w:val="bg-BG"/>
        </w:rPr>
        <w:t xml:space="preserve">; </w:t>
      </w:r>
      <w:r>
        <w:rPr>
          <w:lang w:val="bg-BG"/>
        </w:rPr>
        <w:t xml:space="preserve"> </w:t>
      </w:r>
      <w:r w:rsidRPr="00FC0F62">
        <w:rPr>
          <w:lang w:val="bg-BG"/>
        </w:rPr>
        <w:t xml:space="preserve">• </w:t>
      </w:r>
      <w:proofErr w:type="spellStart"/>
      <w:r w:rsidRPr="00FC0F62">
        <w:rPr>
          <w:lang w:val="bg-BG"/>
        </w:rPr>
        <w:t>SiGe</w:t>
      </w:r>
      <w:proofErr w:type="spellEnd"/>
      <w:r w:rsidRPr="00FC0F62">
        <w:rPr>
          <w:lang w:val="bg-BG"/>
        </w:rPr>
        <w:t xml:space="preserve"> </w:t>
      </w:r>
      <w:proofErr w:type="spellStart"/>
      <w:r w:rsidRPr="00FC0F62">
        <w:rPr>
          <w:lang w:val="bg-BG"/>
        </w:rPr>
        <w:t>BiCMOS</w:t>
      </w:r>
      <w:proofErr w:type="spellEnd"/>
      <w:r w:rsidRPr="00FC0F62">
        <w:rPr>
          <w:lang w:val="bg-BG"/>
        </w:rPr>
        <w:t xml:space="preserve"> (</w:t>
      </w:r>
      <w:proofErr w:type="spellStart"/>
      <w:r w:rsidRPr="00FC0F62">
        <w:rPr>
          <w:lang w:val="bg-BG"/>
        </w:rPr>
        <w:t>Silicon</w:t>
      </w:r>
      <w:proofErr w:type="spellEnd"/>
      <w:r w:rsidRPr="00FC0F62">
        <w:rPr>
          <w:lang w:val="bg-BG"/>
        </w:rPr>
        <w:t xml:space="preserve"> </w:t>
      </w:r>
      <w:proofErr w:type="spellStart"/>
      <w:r w:rsidRPr="00FC0F62">
        <w:rPr>
          <w:lang w:val="bg-BG"/>
        </w:rPr>
        <w:t>germanium</w:t>
      </w:r>
      <w:proofErr w:type="spellEnd"/>
      <w:r w:rsidRPr="00FC0F62">
        <w:rPr>
          <w:lang w:val="bg-BG"/>
        </w:rPr>
        <w:t xml:space="preserve"> </w:t>
      </w:r>
      <w:proofErr w:type="spellStart"/>
      <w:r w:rsidRPr="00FC0F62">
        <w:rPr>
          <w:lang w:val="bg-BG"/>
        </w:rPr>
        <w:t>BiCMOS</w:t>
      </w:r>
      <w:proofErr w:type="spellEnd"/>
      <w:r w:rsidRPr="00FC0F62">
        <w:rPr>
          <w:lang w:val="bg-BG"/>
        </w:rPr>
        <w:t>);</w:t>
      </w:r>
      <w:r>
        <w:rPr>
          <w:lang w:val="bg-BG"/>
        </w:rPr>
        <w:t xml:space="preserve"> </w:t>
      </w:r>
      <w:r w:rsidRPr="00FC0F62">
        <w:rPr>
          <w:lang w:val="bg-BG"/>
        </w:rPr>
        <w:t xml:space="preserve">• </w:t>
      </w:r>
      <w:proofErr w:type="spellStart"/>
      <w:r w:rsidRPr="00FC0F62">
        <w:rPr>
          <w:lang w:val="bg-BG"/>
        </w:rPr>
        <w:t>GaAs</w:t>
      </w:r>
      <w:proofErr w:type="spellEnd"/>
      <w:r w:rsidRPr="00FC0F62">
        <w:rPr>
          <w:lang w:val="bg-BG"/>
        </w:rPr>
        <w:t xml:space="preserve"> (</w:t>
      </w:r>
      <w:proofErr w:type="spellStart"/>
      <w:r w:rsidRPr="00FC0F62">
        <w:rPr>
          <w:lang w:val="bg-BG"/>
        </w:rPr>
        <w:t>Gallium</w:t>
      </w:r>
      <w:proofErr w:type="spellEnd"/>
      <w:r w:rsidRPr="00FC0F62">
        <w:rPr>
          <w:lang w:val="bg-BG"/>
        </w:rPr>
        <w:t xml:space="preserve"> </w:t>
      </w:r>
      <w:proofErr w:type="spellStart"/>
      <w:r w:rsidRPr="00FC0F62">
        <w:rPr>
          <w:lang w:val="bg-BG"/>
        </w:rPr>
        <w:t>arsenide</w:t>
      </w:r>
      <w:proofErr w:type="spellEnd"/>
      <w:r w:rsidRPr="00FC0F62">
        <w:rPr>
          <w:lang w:val="bg-BG"/>
        </w:rPr>
        <w:t>).</w:t>
      </w:r>
    </w:p>
    <w:p w:rsidR="00FC0F62" w:rsidRPr="00FC0F62" w:rsidRDefault="00FC0F62" w:rsidP="00FC0F62">
      <w:pPr>
        <w:spacing w:line="240" w:lineRule="auto"/>
      </w:pPr>
      <w:r w:rsidRPr="00FC0F62">
        <w:rPr>
          <w:lang w:val="bg-BG"/>
        </w:rPr>
        <w:t>Технологичните процеси се използват, за да се реализират специфичните компоненти, които изграждат електронните схеми, както и връзките между тях.</w:t>
      </w:r>
    </w:p>
    <w:p w:rsidR="00FC0F62" w:rsidRDefault="00FC0F62" w:rsidP="00FC0F62">
      <w:pPr>
        <w:spacing w:line="240" w:lineRule="auto"/>
        <w:rPr>
          <w:lang w:val="bg-BG"/>
        </w:rPr>
      </w:pPr>
    </w:p>
    <w:p w:rsidR="00FC0F62" w:rsidRDefault="00FC0F62" w:rsidP="00FC0F62">
      <w:pPr>
        <w:spacing w:line="240" w:lineRule="auto"/>
        <w:rPr>
          <w:lang w:val="bg-BG"/>
        </w:rPr>
      </w:pPr>
    </w:p>
    <w:p w:rsidR="00FC0F62" w:rsidRPr="00FC0F62" w:rsidRDefault="00FC0F62" w:rsidP="00FC0F62">
      <w:pPr>
        <w:spacing w:line="240" w:lineRule="auto"/>
      </w:pPr>
      <w:r w:rsidRPr="00FC0F62">
        <w:rPr>
          <w:b/>
          <w:bCs/>
        </w:rPr>
        <w:lastRenderedPageBreak/>
        <w:t xml:space="preserve">CMOS </w:t>
      </w:r>
      <w:r w:rsidRPr="00FC0F62">
        <w:rPr>
          <w:b/>
          <w:bCs/>
          <w:lang w:val="bg-BG"/>
        </w:rPr>
        <w:t xml:space="preserve">интегрална </w:t>
      </w:r>
      <w:proofErr w:type="spellStart"/>
      <w:r w:rsidRPr="00FC0F62">
        <w:rPr>
          <w:b/>
          <w:bCs/>
          <w:lang w:val="bg-BG"/>
        </w:rPr>
        <w:t>схемотехника</w:t>
      </w:r>
      <w:proofErr w:type="spellEnd"/>
      <w:r w:rsidRPr="00FC0F62">
        <w:rPr>
          <w:b/>
          <w:bCs/>
          <w:lang w:val="bg-BG"/>
        </w:rPr>
        <w:t xml:space="preserve"> </w:t>
      </w:r>
    </w:p>
    <w:p w:rsidR="00FC0F62" w:rsidRDefault="00FC0F62" w:rsidP="00FC0F62">
      <w:pPr>
        <w:spacing w:line="240" w:lineRule="auto"/>
        <w:rPr>
          <w:lang w:val="bg-BG"/>
        </w:rPr>
      </w:pPr>
      <w:r w:rsidRPr="00FC0F62">
        <w:rPr>
          <w:lang w:val="bg-BG"/>
        </w:rPr>
        <w:t xml:space="preserve">Интегралните </w:t>
      </w:r>
      <w:r w:rsidRPr="00FC0F62">
        <w:t xml:space="preserve">CMOS </w:t>
      </w:r>
      <w:r w:rsidRPr="00FC0F62">
        <w:rPr>
          <w:lang w:val="bg-BG"/>
        </w:rPr>
        <w:t xml:space="preserve">схеми имат най-ниска консумация на енергия и най-малко топлоотдаване в процеса на работа. </w:t>
      </w:r>
      <w:r>
        <w:rPr>
          <w:lang w:val="bg-BG"/>
        </w:rPr>
        <w:t xml:space="preserve"> </w:t>
      </w:r>
      <w:r w:rsidRPr="00FC0F62">
        <w:rPr>
          <w:lang w:val="bg-BG"/>
        </w:rPr>
        <w:t xml:space="preserve">Съвременните свръхголеми ИС се произвеждат предимно чрез </w:t>
      </w:r>
      <w:r w:rsidRPr="00FC0F62">
        <w:rPr>
          <w:b/>
          <w:bCs/>
        </w:rPr>
        <w:t>CMOS</w:t>
      </w:r>
      <w:r w:rsidRPr="00FC0F62">
        <w:rPr>
          <w:b/>
          <w:bCs/>
          <w:lang w:val="bg-BG"/>
        </w:rPr>
        <w:t xml:space="preserve"> технологии</w:t>
      </w:r>
      <w:r w:rsidRPr="00FC0F62">
        <w:rPr>
          <w:lang w:val="bg-BG"/>
        </w:rPr>
        <w:t xml:space="preserve">. </w:t>
      </w:r>
      <w:r>
        <w:rPr>
          <w:lang w:val="bg-BG"/>
        </w:rPr>
        <w:t xml:space="preserve"> </w:t>
      </w:r>
      <w:r w:rsidRPr="00FC0F62">
        <w:rPr>
          <w:lang w:val="bg-BG"/>
        </w:rPr>
        <w:t xml:space="preserve">Всяка </w:t>
      </w:r>
      <w:r w:rsidRPr="00FC0F62">
        <w:t xml:space="preserve">CMOS </w:t>
      </w:r>
      <w:r w:rsidRPr="00FC0F62">
        <w:rPr>
          <w:lang w:val="bg-BG"/>
        </w:rPr>
        <w:t xml:space="preserve">логическа схема се състои  от два типа </w:t>
      </w:r>
      <w:r w:rsidRPr="00FC0F62">
        <w:t xml:space="preserve">MOS </w:t>
      </w:r>
      <w:r w:rsidRPr="00FC0F62">
        <w:rPr>
          <w:lang w:val="bg-BG"/>
        </w:rPr>
        <w:t xml:space="preserve">транзистори: </w:t>
      </w:r>
      <w:r w:rsidRPr="00FC0F62">
        <w:rPr>
          <w:i/>
          <w:iCs/>
        </w:rPr>
        <w:t>p</w:t>
      </w:r>
      <w:r w:rsidRPr="00FC0F62">
        <w:rPr>
          <w:lang w:val="bg-BG"/>
        </w:rPr>
        <w:t xml:space="preserve"> и </w:t>
      </w:r>
      <w:r w:rsidRPr="00FC0F62">
        <w:rPr>
          <w:i/>
          <w:iCs/>
        </w:rPr>
        <w:t>n</w:t>
      </w:r>
      <w:r w:rsidRPr="00FC0F62">
        <w:rPr>
          <w:lang w:val="bg-BG"/>
        </w:rPr>
        <w:t xml:space="preserve">-канални. </w:t>
      </w:r>
      <w:r>
        <w:rPr>
          <w:lang w:val="bg-BG"/>
        </w:rPr>
        <w:t xml:space="preserve"> </w:t>
      </w:r>
      <w:proofErr w:type="gramStart"/>
      <w:r w:rsidRPr="00FC0F62">
        <w:rPr>
          <w:i/>
          <w:iCs/>
        </w:rPr>
        <w:t>N</w:t>
      </w:r>
      <w:r w:rsidRPr="00FC0F62">
        <w:rPr>
          <w:lang w:val="bg-BG"/>
        </w:rPr>
        <w:t xml:space="preserve">-каналните транзистори се реализират директно в подложката, която е силициев кристал от </w:t>
      </w:r>
      <w:r w:rsidRPr="00FC0F62">
        <w:rPr>
          <w:i/>
          <w:iCs/>
          <w:lang w:val="bg-BG"/>
        </w:rPr>
        <w:t>р</w:t>
      </w:r>
      <w:r w:rsidRPr="00FC0F62">
        <w:rPr>
          <w:lang w:val="ru-RU"/>
        </w:rPr>
        <w:t xml:space="preserve"> </w:t>
      </w:r>
      <w:r w:rsidRPr="00FC0F62">
        <w:rPr>
          <w:lang w:val="bg-BG"/>
        </w:rPr>
        <w:t>тип.</w:t>
      </w:r>
      <w:proofErr w:type="gramEnd"/>
      <w:r w:rsidRPr="00FC0F62">
        <w:rPr>
          <w:lang w:val="bg-BG"/>
        </w:rPr>
        <w:t xml:space="preserve"> </w:t>
      </w:r>
      <w:r>
        <w:rPr>
          <w:lang w:val="bg-BG"/>
        </w:rPr>
        <w:t xml:space="preserve"> </w:t>
      </w:r>
      <w:r w:rsidRPr="00FC0F62">
        <w:rPr>
          <w:lang w:val="bg-BG"/>
        </w:rPr>
        <w:t xml:space="preserve">В същата подложка се създават изолиращи области </w:t>
      </w:r>
      <w:r w:rsidRPr="00FC0F62">
        <w:rPr>
          <w:lang w:val="ru-RU"/>
        </w:rPr>
        <w:t>(</w:t>
      </w:r>
      <w:r w:rsidRPr="00FC0F62">
        <w:rPr>
          <w:i/>
          <w:iCs/>
        </w:rPr>
        <w:t>n</w:t>
      </w:r>
      <w:r w:rsidRPr="00FC0F62">
        <w:t xml:space="preserve"> </w:t>
      </w:r>
      <w:r w:rsidRPr="00FC0F62">
        <w:rPr>
          <w:lang w:val="bg-BG"/>
        </w:rPr>
        <w:t>джоб</w:t>
      </w:r>
      <w:r w:rsidRPr="00FC0F62">
        <w:rPr>
          <w:lang w:val="ru-RU"/>
        </w:rPr>
        <w:t>)</w:t>
      </w:r>
      <w:r w:rsidRPr="00FC0F62">
        <w:rPr>
          <w:lang w:val="bg-BG"/>
        </w:rPr>
        <w:t xml:space="preserve">, в които се реализират </w:t>
      </w:r>
      <w:r w:rsidRPr="00FC0F62">
        <w:rPr>
          <w:i/>
          <w:iCs/>
        </w:rPr>
        <w:t>p</w:t>
      </w:r>
      <w:r w:rsidRPr="00FC0F62">
        <w:rPr>
          <w:lang w:val="bg-BG"/>
        </w:rPr>
        <w:t xml:space="preserve">-транзисторите. </w:t>
      </w:r>
    </w:p>
    <w:p w:rsidR="00FC0F62" w:rsidRPr="00FC0F62" w:rsidRDefault="00FC0F62" w:rsidP="00FC0F62">
      <w:pPr>
        <w:spacing w:line="240" w:lineRule="auto"/>
        <w:rPr>
          <w:lang w:val="bg-BG"/>
        </w:rPr>
      </w:pPr>
      <w:r w:rsidRPr="00FC0F62">
        <w:drawing>
          <wp:inline distT="0" distB="0" distL="0" distR="0" wp14:anchorId="08848DA7" wp14:editId="603AF338">
            <wp:extent cx="1655763" cy="1419225"/>
            <wp:effectExtent l="0" t="0" r="1905" b="0"/>
            <wp:docPr id="26628" name="Picture 4" descr="f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f1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98" t="44081" r="8440" b="3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6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C0F62">
        <w:drawing>
          <wp:inline distT="0" distB="0" distL="0" distR="0" wp14:anchorId="09956519" wp14:editId="43541DCA">
            <wp:extent cx="2976949" cy="1866900"/>
            <wp:effectExtent l="0" t="0" r="0" b="0"/>
            <wp:docPr id="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8" t="11800" r="3821" b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49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C0F62" w:rsidRDefault="00FC0F62" w:rsidP="00FC0F62">
      <w:pPr>
        <w:spacing w:line="240" w:lineRule="auto"/>
        <w:rPr>
          <w:lang w:val="bg-BG"/>
        </w:rPr>
      </w:pPr>
    </w:p>
    <w:p w:rsidR="00FC0F62" w:rsidRDefault="00522FD0" w:rsidP="00FC0F62">
      <w:pPr>
        <w:spacing w:line="240" w:lineRule="auto"/>
        <w:rPr>
          <w:lang w:val="bg-BG"/>
        </w:rPr>
      </w:pPr>
      <w:r>
        <w:rPr>
          <w:lang w:val="bg-BG"/>
        </w:rPr>
        <w:t>Какво е изискването да не се припокриват сигналите?</w:t>
      </w:r>
    </w:p>
    <w:p w:rsidR="00522FD0" w:rsidRDefault="00522FD0" w:rsidP="00FC0F62">
      <w:pPr>
        <w:spacing w:line="240" w:lineRule="auto"/>
        <w:rPr>
          <w:lang w:val="bg-BG"/>
        </w:rPr>
      </w:pPr>
    </w:p>
    <w:p w:rsidR="00522FD0" w:rsidRPr="00522FD0" w:rsidRDefault="00522FD0" w:rsidP="00FC0F62">
      <w:pPr>
        <w:spacing w:line="240" w:lineRule="auto"/>
        <w:rPr>
          <w:b/>
          <w:i/>
          <w:u w:val="single"/>
          <w:lang w:val="bg-BG"/>
        </w:rPr>
      </w:pPr>
      <w:r w:rsidRPr="00522FD0">
        <w:rPr>
          <w:b/>
          <w:i/>
          <w:u w:val="single"/>
          <w:lang w:val="bg-BG"/>
        </w:rPr>
        <w:t xml:space="preserve">Как се реализират </w:t>
      </w:r>
      <w:r w:rsidRPr="00522FD0">
        <w:rPr>
          <w:b/>
          <w:i/>
          <w:u w:val="single"/>
        </w:rPr>
        <w:t xml:space="preserve">AND </w:t>
      </w:r>
      <w:r w:rsidRPr="00522FD0">
        <w:rPr>
          <w:b/>
          <w:i/>
          <w:u w:val="single"/>
          <w:lang w:val="bg-BG"/>
        </w:rPr>
        <w:t>или О</w:t>
      </w:r>
      <w:r w:rsidRPr="00522FD0">
        <w:rPr>
          <w:b/>
          <w:i/>
          <w:u w:val="single"/>
        </w:rPr>
        <w:t xml:space="preserve">R </w:t>
      </w:r>
      <w:r w:rsidRPr="00522FD0">
        <w:rPr>
          <w:b/>
          <w:i/>
          <w:u w:val="single"/>
          <w:lang w:val="bg-BG"/>
        </w:rPr>
        <w:t>логика?</w:t>
      </w:r>
    </w:p>
    <w:p w:rsidR="00522FD0" w:rsidRPr="00522FD0" w:rsidRDefault="00522FD0" w:rsidP="00522FD0">
      <w:pPr>
        <w:spacing w:line="240" w:lineRule="auto"/>
      </w:pPr>
      <w:r w:rsidRPr="00522FD0">
        <w:rPr>
          <w:lang w:val="bg-BG"/>
        </w:rPr>
        <w:t xml:space="preserve">Основният логически елемент е </w:t>
      </w:r>
      <w:proofErr w:type="spellStart"/>
      <w:r w:rsidRPr="00522FD0">
        <w:rPr>
          <w:lang w:val="bg-BG"/>
        </w:rPr>
        <w:t>инверторът</w:t>
      </w:r>
      <w:proofErr w:type="spellEnd"/>
      <w:r w:rsidRPr="00522FD0">
        <w:rPr>
          <w:lang w:val="bg-BG"/>
        </w:rPr>
        <w:t xml:space="preserve"> </w:t>
      </w:r>
      <w:r w:rsidRPr="00522FD0">
        <w:t>(NOT</w:t>
      </w:r>
      <w:r w:rsidRPr="00522FD0">
        <w:rPr>
          <w:lang w:val="bg-BG"/>
        </w:rPr>
        <w:t>функция</w:t>
      </w:r>
      <w:r w:rsidRPr="00522FD0">
        <w:t>)</w:t>
      </w:r>
      <w:r w:rsidRPr="00522FD0">
        <w:rPr>
          <w:lang w:val="bg-BG"/>
        </w:rPr>
        <w:t xml:space="preserve">, като логическите функции: </w:t>
      </w:r>
    </w:p>
    <w:p w:rsidR="00B3527C" w:rsidRPr="00522FD0" w:rsidRDefault="00B3527C" w:rsidP="00522FD0">
      <w:pPr>
        <w:numPr>
          <w:ilvl w:val="0"/>
          <w:numId w:val="2"/>
        </w:numPr>
        <w:spacing w:line="240" w:lineRule="auto"/>
      </w:pPr>
      <w:r w:rsidRPr="00522FD0">
        <w:rPr>
          <w:b/>
          <w:bCs/>
          <w:lang w:val="bg-BG"/>
        </w:rPr>
        <w:t>АND</w:t>
      </w:r>
      <w:r w:rsidRPr="00522FD0">
        <w:rPr>
          <w:lang w:val="bg-BG"/>
        </w:rPr>
        <w:t xml:space="preserve"> се реализират чрез </w:t>
      </w:r>
      <w:r w:rsidRPr="00522FD0">
        <w:rPr>
          <w:b/>
          <w:bCs/>
          <w:lang w:val="bg-BG"/>
        </w:rPr>
        <w:t>последователно</w:t>
      </w:r>
      <w:r w:rsidRPr="00522FD0">
        <w:rPr>
          <w:lang w:val="bg-BG"/>
        </w:rPr>
        <w:t xml:space="preserve"> свързване на активните </w:t>
      </w:r>
      <w:proofErr w:type="spellStart"/>
      <w:r w:rsidRPr="00522FD0">
        <w:rPr>
          <w:lang w:val="bg-BG"/>
        </w:rPr>
        <w:t>nMOS</w:t>
      </w:r>
      <w:proofErr w:type="spellEnd"/>
      <w:r w:rsidRPr="00522FD0">
        <w:rPr>
          <w:lang w:val="bg-BG"/>
        </w:rPr>
        <w:t xml:space="preserve"> транзистори, </w:t>
      </w:r>
    </w:p>
    <w:p w:rsidR="00B3527C" w:rsidRPr="00522FD0" w:rsidRDefault="00B3527C" w:rsidP="00522FD0">
      <w:pPr>
        <w:numPr>
          <w:ilvl w:val="0"/>
          <w:numId w:val="2"/>
        </w:numPr>
        <w:spacing w:line="240" w:lineRule="auto"/>
      </w:pPr>
      <w:r w:rsidRPr="00522FD0">
        <w:rPr>
          <w:b/>
          <w:bCs/>
          <w:lang w:val="bg-BG"/>
        </w:rPr>
        <w:t>OR</w:t>
      </w:r>
      <w:r w:rsidRPr="00522FD0">
        <w:rPr>
          <w:lang w:val="bg-BG"/>
        </w:rPr>
        <w:t xml:space="preserve"> функциите - чрез </w:t>
      </w:r>
      <w:r w:rsidRPr="00522FD0">
        <w:rPr>
          <w:b/>
          <w:bCs/>
          <w:lang w:val="bg-BG"/>
        </w:rPr>
        <w:t>паралелно</w:t>
      </w:r>
      <w:r w:rsidRPr="00522FD0">
        <w:rPr>
          <w:lang w:val="bg-BG"/>
        </w:rPr>
        <w:t xml:space="preserve"> свързване на активните </w:t>
      </w:r>
      <w:proofErr w:type="spellStart"/>
      <w:r w:rsidRPr="00522FD0">
        <w:rPr>
          <w:lang w:val="bg-BG"/>
        </w:rPr>
        <w:t>nMOS</w:t>
      </w:r>
      <w:proofErr w:type="spellEnd"/>
      <w:r w:rsidRPr="00522FD0">
        <w:rPr>
          <w:lang w:val="bg-BG"/>
        </w:rPr>
        <w:t xml:space="preserve"> транзистори. </w:t>
      </w:r>
    </w:p>
    <w:p w:rsidR="00522FD0" w:rsidRPr="00522FD0" w:rsidRDefault="00522FD0" w:rsidP="00522FD0">
      <w:pPr>
        <w:spacing w:line="240" w:lineRule="auto"/>
      </w:pPr>
      <w:r w:rsidRPr="00522FD0">
        <w:rPr>
          <w:lang w:val="bg-BG"/>
        </w:rPr>
        <w:t xml:space="preserve">Затова </w:t>
      </w:r>
      <w:r w:rsidRPr="00522FD0">
        <w:rPr>
          <w:i/>
          <w:iCs/>
          <w:lang w:val="bg-BG"/>
        </w:rPr>
        <w:t>изходният сигнал</w:t>
      </w:r>
      <w:r w:rsidRPr="00522FD0">
        <w:rPr>
          <w:lang w:val="bg-BG"/>
        </w:rPr>
        <w:t xml:space="preserve"> при </w:t>
      </w:r>
      <w:r w:rsidRPr="00522FD0">
        <w:t xml:space="preserve">CMOS </w:t>
      </w:r>
      <w:r w:rsidRPr="00522FD0">
        <w:rPr>
          <w:lang w:val="bg-BG"/>
        </w:rPr>
        <w:t xml:space="preserve">комбинационен елемент винаги е </w:t>
      </w:r>
      <w:r w:rsidRPr="00522FD0">
        <w:rPr>
          <w:b/>
          <w:bCs/>
          <w:lang w:val="bg-BG"/>
        </w:rPr>
        <w:t>инверсен</w:t>
      </w:r>
      <w:r w:rsidRPr="00522FD0">
        <w:rPr>
          <w:lang w:val="bg-BG"/>
        </w:rPr>
        <w:t xml:space="preserve"> на функцията, която е заложена </w:t>
      </w:r>
      <w:proofErr w:type="spellStart"/>
      <w:r w:rsidRPr="00522FD0">
        <w:rPr>
          <w:lang w:val="bg-BG"/>
        </w:rPr>
        <w:t>схемно</w:t>
      </w:r>
      <w:proofErr w:type="spellEnd"/>
      <w:r w:rsidRPr="00522FD0">
        <w:rPr>
          <w:lang w:val="bg-BG"/>
        </w:rPr>
        <w:t xml:space="preserve"> в него съгласно горните правила, т.е. един </w:t>
      </w:r>
      <w:r w:rsidRPr="00522FD0">
        <w:t xml:space="preserve">CMOS </w:t>
      </w:r>
      <w:r w:rsidRPr="00522FD0">
        <w:rPr>
          <w:lang w:val="bg-BG"/>
        </w:rPr>
        <w:t xml:space="preserve">елемент винаги е NAND, NOR, </w:t>
      </w:r>
      <w:r w:rsidRPr="00522FD0">
        <w:t>NOT</w:t>
      </w:r>
      <w:r w:rsidRPr="00522FD0">
        <w:rPr>
          <w:lang w:val="bg-BG"/>
        </w:rPr>
        <w:t xml:space="preserve"> или инверсия на сложна AND-OR функция на входните променливи. </w:t>
      </w:r>
    </w:p>
    <w:p w:rsidR="00522FD0" w:rsidRDefault="00522FD0" w:rsidP="00FC0F62">
      <w:pPr>
        <w:spacing w:line="240" w:lineRule="auto"/>
        <w:rPr>
          <w:lang w:val="bg-BG"/>
        </w:rPr>
      </w:pPr>
      <w:r>
        <w:rPr>
          <w:noProof/>
        </w:rPr>
        <w:drawing>
          <wp:inline distT="0" distB="0" distL="0" distR="0" wp14:anchorId="3B17FFAB" wp14:editId="484C2DE4">
            <wp:extent cx="5943600" cy="2052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D0" w:rsidRPr="00522FD0" w:rsidRDefault="00522FD0" w:rsidP="00522FD0">
      <w:pPr>
        <w:spacing w:line="240" w:lineRule="auto"/>
      </w:pPr>
      <w:r w:rsidRPr="00522FD0">
        <w:rPr>
          <w:b/>
          <w:i/>
          <w:u w:val="single"/>
          <w:lang w:val="bg-BG"/>
        </w:rPr>
        <w:lastRenderedPageBreak/>
        <w:t>37 слайд</w:t>
      </w:r>
      <w:r>
        <w:rPr>
          <w:lang w:val="bg-BG"/>
        </w:rPr>
        <w:t xml:space="preserve"> </w:t>
      </w:r>
      <w:r w:rsidRPr="00522FD0">
        <w:rPr>
          <w:b/>
          <w:bCs/>
          <w:u w:val="single"/>
          <w:lang w:val="bg-BG"/>
        </w:rPr>
        <w:t xml:space="preserve">Основни коментари по </w:t>
      </w:r>
      <w:r w:rsidRPr="00522FD0">
        <w:rPr>
          <w:b/>
          <w:bCs/>
          <w:u w:val="single"/>
        </w:rPr>
        <w:t>DRAM</w:t>
      </w:r>
      <w:r w:rsidRPr="00522FD0">
        <w:rPr>
          <w:b/>
          <w:bCs/>
          <w:u w:val="single"/>
          <w:lang w:val="bg-BG"/>
        </w:rPr>
        <w:t xml:space="preserve"> архитектурата</w:t>
      </w:r>
    </w:p>
    <w:p w:rsidR="00522FD0" w:rsidRPr="00522FD0" w:rsidRDefault="00522FD0" w:rsidP="00522FD0">
      <w:pPr>
        <w:spacing w:line="240" w:lineRule="auto"/>
      </w:pPr>
      <w:r w:rsidRPr="00522FD0">
        <w:rPr>
          <w:lang w:val="bg-BG"/>
        </w:rPr>
        <w:t>Има няколко важни различия между работата на класическия</w:t>
      </w:r>
      <w:r w:rsidRPr="00522FD0">
        <w:t xml:space="preserve"> DRAM </w:t>
      </w:r>
      <w:r w:rsidRPr="00522FD0">
        <w:rPr>
          <w:lang w:val="bg-BG"/>
        </w:rPr>
        <w:t>и</w:t>
      </w:r>
      <w:r w:rsidRPr="00522FD0">
        <w:t xml:space="preserve"> SRAM.</w:t>
      </w:r>
      <w:r w:rsidR="0024759C">
        <w:rPr>
          <w:lang w:val="bg-BG"/>
        </w:rPr>
        <w:t xml:space="preserve"> </w:t>
      </w:r>
      <w:r w:rsidRPr="00522FD0">
        <w:rPr>
          <w:lang w:val="bg-BG"/>
        </w:rPr>
        <w:t xml:space="preserve">И двата типа памети имат подобни вторични и </w:t>
      </w:r>
      <w:proofErr w:type="spellStart"/>
      <w:r w:rsidRPr="00522FD0">
        <w:rPr>
          <w:lang w:val="bg-BG"/>
        </w:rPr>
        <w:t>третични</w:t>
      </w:r>
      <w:proofErr w:type="spellEnd"/>
      <w:r w:rsidRPr="00522FD0">
        <w:rPr>
          <w:lang w:val="bg-BG"/>
        </w:rPr>
        <w:t xml:space="preserve"> усилватели във входно/изходните си пътища.</w:t>
      </w:r>
      <w:r w:rsidRPr="00522FD0">
        <w:t xml:space="preserve"> </w:t>
      </w:r>
      <w:r w:rsidR="0024759C">
        <w:rPr>
          <w:lang w:val="bg-BG"/>
        </w:rPr>
        <w:t xml:space="preserve"> </w:t>
      </w:r>
      <w:r w:rsidRPr="00522FD0">
        <w:rPr>
          <w:lang w:val="bg-BG"/>
        </w:rPr>
        <w:t xml:space="preserve">Времето за достъп на </w:t>
      </w:r>
      <w:r w:rsidRPr="00522FD0">
        <w:t xml:space="preserve">DRAM </w:t>
      </w:r>
      <w:r w:rsidRPr="00522FD0">
        <w:rPr>
          <w:lang w:val="bg-BG"/>
        </w:rPr>
        <w:t>е приблизително</w:t>
      </w:r>
      <w:r w:rsidRPr="00522FD0">
        <w:t xml:space="preserve"> 2 </w:t>
      </w:r>
      <w:r w:rsidRPr="00522FD0">
        <w:rPr>
          <w:lang w:val="bg-BG"/>
        </w:rPr>
        <w:t>до</w:t>
      </w:r>
      <w:r w:rsidRPr="00522FD0">
        <w:t xml:space="preserve"> 4 </w:t>
      </w:r>
      <w:r w:rsidRPr="00522FD0">
        <w:rPr>
          <w:lang w:val="bg-BG"/>
        </w:rPr>
        <w:t xml:space="preserve">пъти по-дълго от това на </w:t>
      </w:r>
      <w:r w:rsidRPr="00522FD0">
        <w:t xml:space="preserve">SRAM. </w:t>
      </w:r>
      <w:r w:rsidR="0024759C">
        <w:rPr>
          <w:lang w:val="bg-BG"/>
        </w:rPr>
        <w:t xml:space="preserve"> </w:t>
      </w:r>
      <w:r w:rsidRPr="00522FD0">
        <w:rPr>
          <w:lang w:val="bg-BG"/>
        </w:rPr>
        <w:t xml:space="preserve">Това е защото повечето </w:t>
      </w:r>
      <w:r w:rsidRPr="00522FD0">
        <w:t>SRAM</w:t>
      </w:r>
      <w:r w:rsidRPr="00522FD0">
        <w:rPr>
          <w:lang w:val="bg-BG"/>
        </w:rPr>
        <w:t xml:space="preserve"> се проектират за скорост, докато</w:t>
      </w:r>
      <w:r w:rsidRPr="00522FD0">
        <w:t xml:space="preserve"> DRAM</w:t>
      </w:r>
      <w:r w:rsidRPr="00522FD0">
        <w:rPr>
          <w:lang w:val="bg-BG"/>
        </w:rPr>
        <w:t xml:space="preserve"> проектантите се концентрират върху цената.</w:t>
      </w:r>
    </w:p>
    <w:p w:rsidR="00522FD0" w:rsidRDefault="00522FD0" w:rsidP="00522FD0">
      <w:pPr>
        <w:spacing w:line="240" w:lineRule="auto"/>
        <w:rPr>
          <w:lang w:val="bg-BG"/>
        </w:rPr>
      </w:pPr>
      <w:proofErr w:type="gramStart"/>
      <w:r w:rsidRPr="00522FD0">
        <w:t>DRAM</w:t>
      </w:r>
      <w:r w:rsidRPr="00522FD0">
        <w:rPr>
          <w:lang w:val="bg-BG"/>
        </w:rPr>
        <w:t xml:space="preserve"> по правило се произвеждат в огромни обеми.</w:t>
      </w:r>
      <w:proofErr w:type="gramEnd"/>
      <w:r w:rsidRPr="00522FD0">
        <w:t xml:space="preserve"> </w:t>
      </w:r>
      <w:r w:rsidR="0024759C">
        <w:rPr>
          <w:lang w:val="bg-BG"/>
        </w:rPr>
        <w:t xml:space="preserve"> </w:t>
      </w:r>
      <w:r w:rsidRPr="00522FD0">
        <w:rPr>
          <w:lang w:val="bg-BG"/>
        </w:rPr>
        <w:t xml:space="preserve">Минимизирането на броя на изводи при </w:t>
      </w:r>
      <w:r w:rsidRPr="00522FD0">
        <w:t>DRAM</w:t>
      </w:r>
      <w:r w:rsidRPr="00522FD0">
        <w:rPr>
          <w:lang w:val="bg-BG"/>
        </w:rPr>
        <w:t xml:space="preserve"> чрез </w:t>
      </w:r>
      <w:proofErr w:type="spellStart"/>
      <w:r w:rsidRPr="00522FD0">
        <w:rPr>
          <w:lang w:val="bg-BG"/>
        </w:rPr>
        <w:t>мултиплексиране</w:t>
      </w:r>
      <w:proofErr w:type="spellEnd"/>
      <w:r w:rsidRPr="00522FD0">
        <w:rPr>
          <w:lang w:val="bg-BG"/>
        </w:rPr>
        <w:t xml:space="preserve"> на адресите по редове и колони прави работата му по-бавна, но при по-ниска цена като резултат от намалената площ и брой изводи.</w:t>
      </w:r>
      <w:r w:rsidRPr="00522FD0">
        <w:t xml:space="preserve"> </w:t>
      </w:r>
      <w:r w:rsidR="0024759C">
        <w:rPr>
          <w:lang w:val="bg-BG"/>
        </w:rPr>
        <w:t xml:space="preserve"> </w:t>
      </w:r>
      <w:r w:rsidRPr="00522FD0">
        <w:rPr>
          <w:lang w:val="bg-BG"/>
        </w:rPr>
        <w:t xml:space="preserve">Силно уплътнената площ на чипа води до значителни </w:t>
      </w:r>
      <w:proofErr w:type="spellStart"/>
      <w:r w:rsidRPr="00522FD0">
        <w:rPr>
          <w:lang w:val="bg-BG"/>
        </w:rPr>
        <w:t>утечки</w:t>
      </w:r>
      <w:proofErr w:type="spellEnd"/>
      <w:r w:rsidRPr="00522FD0">
        <w:rPr>
          <w:lang w:val="bg-BG"/>
        </w:rPr>
        <w:t xml:space="preserve"> особено при високи температури, което изисква по-висока честота на опресняване на записаната информация. </w:t>
      </w:r>
    </w:p>
    <w:p w:rsidR="0024759C" w:rsidRDefault="0024759C" w:rsidP="00522FD0">
      <w:pPr>
        <w:spacing w:line="240" w:lineRule="auto"/>
        <w:rPr>
          <w:lang w:val="bg-BG"/>
        </w:rPr>
      </w:pPr>
    </w:p>
    <w:p w:rsidR="0024759C" w:rsidRPr="00425740" w:rsidRDefault="0024759C" w:rsidP="00522FD0">
      <w:pPr>
        <w:spacing w:line="240" w:lineRule="auto"/>
        <w:rPr>
          <w:b/>
          <w:i/>
          <w:u w:val="single"/>
          <w:lang w:val="bg-BG"/>
        </w:rPr>
      </w:pPr>
      <w:r w:rsidRPr="00425740">
        <w:rPr>
          <w:b/>
          <w:i/>
          <w:u w:val="single"/>
          <w:lang w:val="bg-BG"/>
        </w:rPr>
        <w:t xml:space="preserve">67-71 Технологии за производство на </w:t>
      </w:r>
      <w:r w:rsidRPr="00425740">
        <w:rPr>
          <w:b/>
          <w:i/>
          <w:u w:val="single"/>
        </w:rPr>
        <w:t xml:space="preserve">CMOS </w:t>
      </w:r>
      <w:r w:rsidRPr="00425740">
        <w:rPr>
          <w:b/>
          <w:i/>
          <w:u w:val="single"/>
          <w:lang w:val="bg-BG"/>
        </w:rPr>
        <w:t>СГИС</w:t>
      </w:r>
    </w:p>
    <w:p w:rsidR="0024759C" w:rsidRPr="0024759C" w:rsidRDefault="0024759C" w:rsidP="0024759C">
      <w:pPr>
        <w:spacing w:line="240" w:lineRule="auto"/>
      </w:pPr>
      <w:r w:rsidRPr="0024759C">
        <w:rPr>
          <w:b/>
          <w:bCs/>
          <w:lang w:val="bg-BG"/>
        </w:rPr>
        <w:t xml:space="preserve">ТЕХНОЛОГИИ ЗА ПРОИЗВОДСТВО НА </w:t>
      </w:r>
      <w:r w:rsidRPr="0024759C">
        <w:rPr>
          <w:b/>
          <w:bCs/>
        </w:rPr>
        <w:t>C</w:t>
      </w:r>
      <w:r w:rsidRPr="0024759C">
        <w:rPr>
          <w:b/>
          <w:bCs/>
          <w:lang w:val="bg-BG"/>
        </w:rPr>
        <w:t>MOS СГИС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>Съвременните технологии за производство на MOS прибори включват голям брой технологични операции, като:</w:t>
      </w:r>
    </w:p>
    <w:p w:rsidR="00B3527C" w:rsidRPr="0024759C" w:rsidRDefault="00B3527C" w:rsidP="0024759C">
      <w:pPr>
        <w:numPr>
          <w:ilvl w:val="0"/>
          <w:numId w:val="3"/>
        </w:numPr>
        <w:spacing w:line="240" w:lineRule="auto"/>
      </w:pPr>
      <w:r w:rsidRPr="0024759C">
        <w:rPr>
          <w:lang w:val="bg-BG"/>
        </w:rPr>
        <w:t xml:space="preserve">литография; </w:t>
      </w:r>
    </w:p>
    <w:p w:rsidR="00B3527C" w:rsidRPr="0024759C" w:rsidRDefault="00B3527C" w:rsidP="0024759C">
      <w:pPr>
        <w:numPr>
          <w:ilvl w:val="0"/>
          <w:numId w:val="3"/>
        </w:numPr>
        <w:spacing w:line="240" w:lineRule="auto"/>
      </w:pPr>
      <w:proofErr w:type="spellStart"/>
      <w:r w:rsidRPr="0024759C">
        <w:rPr>
          <w:lang w:val="bg-BG"/>
        </w:rPr>
        <w:t>ецване</w:t>
      </w:r>
      <w:proofErr w:type="spellEnd"/>
      <w:r w:rsidRPr="0024759C">
        <w:rPr>
          <w:lang w:val="bg-BG"/>
        </w:rPr>
        <w:t xml:space="preserve">; </w:t>
      </w:r>
    </w:p>
    <w:p w:rsidR="00B3527C" w:rsidRPr="0024759C" w:rsidRDefault="00B3527C" w:rsidP="0024759C">
      <w:pPr>
        <w:numPr>
          <w:ilvl w:val="0"/>
          <w:numId w:val="3"/>
        </w:numPr>
        <w:spacing w:line="240" w:lineRule="auto"/>
      </w:pPr>
      <w:r w:rsidRPr="0024759C">
        <w:rPr>
          <w:lang w:val="bg-BG"/>
        </w:rPr>
        <w:t xml:space="preserve">окисляване; </w:t>
      </w:r>
    </w:p>
    <w:p w:rsidR="00B3527C" w:rsidRPr="0024759C" w:rsidRDefault="00B3527C" w:rsidP="0024759C">
      <w:pPr>
        <w:numPr>
          <w:ilvl w:val="0"/>
          <w:numId w:val="3"/>
        </w:numPr>
        <w:spacing w:line="240" w:lineRule="auto"/>
      </w:pPr>
      <w:r w:rsidRPr="0024759C">
        <w:rPr>
          <w:lang w:val="bg-BG"/>
        </w:rPr>
        <w:t xml:space="preserve">отлагане на материал чрез </w:t>
      </w:r>
      <w:proofErr w:type="spellStart"/>
      <w:r w:rsidRPr="0024759C">
        <w:rPr>
          <w:lang w:val="bg-BG"/>
        </w:rPr>
        <w:t>имплантация</w:t>
      </w:r>
      <w:proofErr w:type="spellEnd"/>
      <w:r w:rsidRPr="0024759C">
        <w:rPr>
          <w:lang w:val="bg-BG"/>
        </w:rPr>
        <w:t xml:space="preserve"> и/или дифузия; </w:t>
      </w:r>
    </w:p>
    <w:p w:rsidR="00B3527C" w:rsidRPr="0024759C" w:rsidRDefault="00B3527C" w:rsidP="0024759C">
      <w:pPr>
        <w:numPr>
          <w:ilvl w:val="0"/>
          <w:numId w:val="3"/>
        </w:numPr>
        <w:spacing w:line="240" w:lineRule="auto"/>
      </w:pPr>
      <w:proofErr w:type="spellStart"/>
      <w:r w:rsidRPr="0024759C">
        <w:rPr>
          <w:lang w:val="bg-BG"/>
        </w:rPr>
        <w:t>планаризация</w:t>
      </w:r>
      <w:proofErr w:type="spellEnd"/>
      <w:r w:rsidRPr="0024759C">
        <w:rPr>
          <w:lang w:val="bg-BG"/>
        </w:rPr>
        <w:t xml:space="preserve">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При производството тези операции често се повтарят, като общият им брой понякога надвишава няколко стотици.Повечето операции използват </w:t>
      </w:r>
      <w:proofErr w:type="spellStart"/>
      <w:r w:rsidRPr="0024759C">
        <w:rPr>
          <w:lang w:val="bg-BG"/>
        </w:rPr>
        <w:t>фотомаски</w:t>
      </w:r>
      <w:proofErr w:type="spellEnd"/>
      <w:r w:rsidRPr="0024759C">
        <w:rPr>
          <w:lang w:val="bg-BG"/>
        </w:rPr>
        <w:t xml:space="preserve"> за получаване на изискваните топологични чертежи (рисунки)  на </w:t>
      </w:r>
      <w:proofErr w:type="spellStart"/>
      <w:r w:rsidRPr="0024759C">
        <w:rPr>
          <w:lang w:val="bg-BG"/>
        </w:rPr>
        <w:t>дифузионните</w:t>
      </w:r>
      <w:proofErr w:type="spellEnd"/>
      <w:r w:rsidRPr="0024759C">
        <w:rPr>
          <w:lang w:val="bg-BG"/>
        </w:rPr>
        <w:t xml:space="preserve"> области и на </w:t>
      </w:r>
      <w:proofErr w:type="spellStart"/>
      <w:r w:rsidRPr="0024759C">
        <w:rPr>
          <w:lang w:val="bg-BG"/>
        </w:rPr>
        <w:t>междусъединителни</w:t>
      </w:r>
      <w:proofErr w:type="spellEnd"/>
      <w:r w:rsidRPr="0024759C">
        <w:rPr>
          <w:lang w:val="bg-BG"/>
        </w:rPr>
        <w:t xml:space="preserve"> слоеве на интегралните структури.При CMOS технологичните процеси се използват между 20 и 30 различни маски, които се използват над 100 пъти в технологичния процес.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Стандартните и </w:t>
      </w:r>
      <w:proofErr w:type="spellStart"/>
      <w:r w:rsidRPr="0024759C">
        <w:rPr>
          <w:lang w:val="bg-BG"/>
        </w:rPr>
        <w:t>субмикронните</w:t>
      </w:r>
      <w:proofErr w:type="spellEnd"/>
      <w:r w:rsidRPr="0024759C">
        <w:rPr>
          <w:lang w:val="bg-BG"/>
        </w:rPr>
        <w:t xml:space="preserve"> (с дължина на канала под 0.350µm) CMOS технологии се различават по:</w:t>
      </w:r>
    </w:p>
    <w:p w:rsidR="00B3527C" w:rsidRPr="0024759C" w:rsidRDefault="00B3527C" w:rsidP="0024759C">
      <w:pPr>
        <w:numPr>
          <w:ilvl w:val="0"/>
          <w:numId w:val="4"/>
        </w:numPr>
        <w:spacing w:line="240" w:lineRule="auto"/>
      </w:pPr>
      <w:r w:rsidRPr="0024759C">
        <w:rPr>
          <w:lang w:val="bg-BG"/>
        </w:rPr>
        <w:t>Размерите на топологичните детайли;</w:t>
      </w:r>
    </w:p>
    <w:p w:rsidR="00B3527C" w:rsidRPr="0024759C" w:rsidRDefault="00B3527C" w:rsidP="0024759C">
      <w:pPr>
        <w:numPr>
          <w:ilvl w:val="0"/>
          <w:numId w:val="4"/>
        </w:numPr>
        <w:spacing w:line="240" w:lineRule="auto"/>
      </w:pPr>
      <w:r w:rsidRPr="0024759C">
        <w:rPr>
          <w:lang w:val="bg-BG"/>
        </w:rPr>
        <w:t xml:space="preserve">Дебелината на </w:t>
      </w:r>
      <w:proofErr w:type="spellStart"/>
      <w:r w:rsidRPr="0024759C">
        <w:rPr>
          <w:lang w:val="bg-BG"/>
        </w:rPr>
        <w:t>подгейтовия</w:t>
      </w:r>
      <w:proofErr w:type="spellEnd"/>
      <w:r w:rsidRPr="0024759C">
        <w:rPr>
          <w:lang w:val="bg-BG"/>
        </w:rPr>
        <w:t xml:space="preserve"> окис;</w:t>
      </w:r>
    </w:p>
    <w:p w:rsidR="00B3527C" w:rsidRPr="0024759C" w:rsidRDefault="00B3527C" w:rsidP="0024759C">
      <w:pPr>
        <w:numPr>
          <w:ilvl w:val="0"/>
          <w:numId w:val="4"/>
        </w:numPr>
        <w:spacing w:line="240" w:lineRule="auto"/>
      </w:pPr>
      <w:r w:rsidRPr="0024759C">
        <w:rPr>
          <w:lang w:val="bg-BG"/>
        </w:rPr>
        <w:t xml:space="preserve">Брой слоеве (нива) на реализация на </w:t>
      </w:r>
      <w:proofErr w:type="spellStart"/>
      <w:r w:rsidRPr="0024759C">
        <w:rPr>
          <w:lang w:val="bg-BG"/>
        </w:rPr>
        <w:t>междусъединенията</w:t>
      </w:r>
      <w:proofErr w:type="spellEnd"/>
      <w:r w:rsidRPr="0024759C">
        <w:rPr>
          <w:lang w:val="bg-BG"/>
        </w:rPr>
        <w:t>;</w:t>
      </w:r>
    </w:p>
    <w:p w:rsidR="00B3527C" w:rsidRPr="0024759C" w:rsidRDefault="00B3527C" w:rsidP="0024759C">
      <w:pPr>
        <w:numPr>
          <w:ilvl w:val="0"/>
          <w:numId w:val="4"/>
        </w:numPr>
        <w:spacing w:line="240" w:lineRule="auto"/>
      </w:pPr>
      <w:r w:rsidRPr="0024759C">
        <w:rPr>
          <w:lang w:val="bg-BG"/>
        </w:rPr>
        <w:t xml:space="preserve">Материалът на подложката. (Използват се n- и p-тип силициеви пластини с </w:t>
      </w:r>
      <w:proofErr w:type="spellStart"/>
      <w:r w:rsidRPr="0024759C">
        <w:rPr>
          <w:lang w:val="bg-BG"/>
        </w:rPr>
        <w:t>епитаксиален</w:t>
      </w:r>
      <w:proofErr w:type="spellEnd"/>
      <w:r w:rsidRPr="0024759C">
        <w:rPr>
          <w:lang w:val="bg-BG"/>
        </w:rPr>
        <w:t xml:space="preserve"> слой и изолиращи подложки); </w:t>
      </w:r>
    </w:p>
    <w:p w:rsidR="00B3527C" w:rsidRPr="0024759C" w:rsidRDefault="00B3527C" w:rsidP="0024759C">
      <w:pPr>
        <w:numPr>
          <w:ilvl w:val="0"/>
          <w:numId w:val="4"/>
        </w:numPr>
        <w:spacing w:line="240" w:lineRule="auto"/>
      </w:pPr>
      <w:r w:rsidRPr="0024759C">
        <w:rPr>
          <w:lang w:val="bg-BG"/>
        </w:rPr>
        <w:t xml:space="preserve">Изборът на </w:t>
      </w:r>
      <w:proofErr w:type="spellStart"/>
      <w:r w:rsidRPr="0024759C">
        <w:rPr>
          <w:lang w:val="bg-BG"/>
        </w:rPr>
        <w:t>проводящ</w:t>
      </w:r>
      <w:proofErr w:type="spellEnd"/>
      <w:r w:rsidRPr="0024759C">
        <w:rPr>
          <w:lang w:val="bg-BG"/>
        </w:rPr>
        <w:t xml:space="preserve"> материал за управляващия електрод (</w:t>
      </w:r>
      <w:proofErr w:type="spellStart"/>
      <w:r w:rsidRPr="0024759C">
        <w:rPr>
          <w:lang w:val="bg-BG"/>
        </w:rPr>
        <w:t>гейт</w:t>
      </w:r>
      <w:proofErr w:type="spellEnd"/>
      <w:r w:rsidRPr="0024759C">
        <w:rPr>
          <w:lang w:val="bg-BG"/>
        </w:rPr>
        <w:t>) на транзисторите; Първоначално се използваха металите алуминий и молибден.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lastRenderedPageBreak/>
        <w:t xml:space="preserve">Съвременните CMOS процеси използват </w:t>
      </w:r>
      <w:proofErr w:type="spellStart"/>
      <w:r w:rsidRPr="0024759C">
        <w:rPr>
          <w:i/>
          <w:iCs/>
          <w:lang w:val="bg-BG"/>
        </w:rPr>
        <w:t>поликристален</w:t>
      </w:r>
      <w:proofErr w:type="spellEnd"/>
      <w:r w:rsidRPr="0024759C">
        <w:rPr>
          <w:i/>
          <w:iCs/>
          <w:lang w:val="bg-BG"/>
        </w:rPr>
        <w:t xml:space="preserve"> силиций (</w:t>
      </w:r>
      <w:proofErr w:type="spellStart"/>
      <w:r w:rsidRPr="0024759C">
        <w:rPr>
          <w:i/>
          <w:iCs/>
          <w:lang w:val="bg-BG"/>
        </w:rPr>
        <w:t>полисилиций</w:t>
      </w:r>
      <w:proofErr w:type="spellEnd"/>
      <w:r w:rsidRPr="0024759C">
        <w:rPr>
          <w:i/>
          <w:iCs/>
          <w:lang w:val="bg-BG"/>
        </w:rPr>
        <w:t>)</w:t>
      </w:r>
      <w:r w:rsidRPr="0024759C">
        <w:rPr>
          <w:lang w:val="bg-BG"/>
        </w:rPr>
        <w:t xml:space="preserve"> независимо от по-високото му специфично съпротивление.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Основните причини са, че </w:t>
      </w:r>
      <w:proofErr w:type="spellStart"/>
      <w:r w:rsidRPr="0024759C">
        <w:rPr>
          <w:lang w:val="bg-BG"/>
        </w:rPr>
        <w:t>полисилициев</w:t>
      </w:r>
      <w:proofErr w:type="spellEnd"/>
      <w:r w:rsidRPr="0024759C">
        <w:rPr>
          <w:lang w:val="bg-BG"/>
        </w:rPr>
        <w:t xml:space="preserve"> </w:t>
      </w:r>
      <w:proofErr w:type="spellStart"/>
      <w:r w:rsidRPr="0024759C">
        <w:rPr>
          <w:lang w:val="bg-BG"/>
        </w:rPr>
        <w:t>гейт</w:t>
      </w:r>
      <w:proofErr w:type="spellEnd"/>
      <w:r w:rsidRPr="0024759C">
        <w:rPr>
          <w:lang w:val="bg-BG"/>
        </w:rPr>
        <w:t xml:space="preserve"> спомага за образуването на </w:t>
      </w:r>
      <w:proofErr w:type="spellStart"/>
      <w:r w:rsidRPr="0024759C">
        <w:rPr>
          <w:lang w:val="bg-BG"/>
        </w:rPr>
        <w:t>самоцентровани</w:t>
      </w:r>
      <w:proofErr w:type="spellEnd"/>
      <w:r w:rsidRPr="0024759C">
        <w:rPr>
          <w:lang w:val="bg-BG"/>
        </w:rPr>
        <w:t xml:space="preserve"> области на сорса и </w:t>
      </w:r>
      <w:proofErr w:type="spellStart"/>
      <w:r w:rsidRPr="0024759C">
        <w:rPr>
          <w:lang w:val="bg-BG"/>
        </w:rPr>
        <w:t>дрейна</w:t>
      </w:r>
      <w:proofErr w:type="spellEnd"/>
      <w:r w:rsidRPr="0024759C">
        <w:rPr>
          <w:lang w:val="bg-BG"/>
        </w:rPr>
        <w:t xml:space="preserve">, и че този материал позволява да се осъществи прецизно управление на формирането на </w:t>
      </w:r>
      <w:proofErr w:type="spellStart"/>
      <w:r w:rsidRPr="0024759C">
        <w:rPr>
          <w:lang w:val="bg-BG"/>
        </w:rPr>
        <w:t>подгейтовия</w:t>
      </w:r>
      <w:proofErr w:type="spellEnd"/>
      <w:r w:rsidRPr="0024759C">
        <w:rPr>
          <w:lang w:val="bg-BG"/>
        </w:rPr>
        <w:t xml:space="preserve"> окис, чиято дебелина при сегашните ИС е 1 </w:t>
      </w:r>
      <w:r w:rsidRPr="0024759C">
        <w:t>nm</w:t>
      </w:r>
      <w:r w:rsidRPr="0024759C">
        <w:rPr>
          <w:lang w:val="bg-BG"/>
        </w:rPr>
        <w:t>;</w:t>
      </w:r>
    </w:p>
    <w:p w:rsidR="00B3527C" w:rsidRPr="0024759C" w:rsidRDefault="00B3527C" w:rsidP="0024759C">
      <w:pPr>
        <w:numPr>
          <w:ilvl w:val="0"/>
          <w:numId w:val="5"/>
        </w:numPr>
        <w:spacing w:line="240" w:lineRule="auto"/>
      </w:pPr>
      <w:r w:rsidRPr="0024759C">
        <w:rPr>
          <w:lang w:val="bg-BG"/>
        </w:rPr>
        <w:t>Методът на изолиране на транзисторите-основната разлика е между процесите, които използват така наречените LOCOS изолации или изолации от тип плитък канал (STI).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За намаляване на площта, заемана от един MOST (MOS транзистор), първоначално се използваше мащабиране на размерите му с коефициент </w:t>
      </w:r>
      <w:r w:rsidRPr="0024759C">
        <w:rPr>
          <w:i/>
          <w:iCs/>
          <w:lang w:val="bg-BG"/>
        </w:rPr>
        <w:t xml:space="preserve">s </w:t>
      </w:r>
      <w:r w:rsidRPr="0024759C">
        <w:rPr>
          <w:lang w:val="bg-BG"/>
        </w:rPr>
        <w:t>(</w:t>
      </w:r>
      <w:proofErr w:type="spellStart"/>
      <w:r w:rsidRPr="0024759C">
        <w:rPr>
          <w:i/>
          <w:iCs/>
          <w:lang w:val="bg-BG"/>
        </w:rPr>
        <w:t>s</w:t>
      </w:r>
      <w:proofErr w:type="spellEnd"/>
      <w:r w:rsidRPr="0024759C">
        <w:rPr>
          <w:i/>
          <w:iCs/>
          <w:lang w:val="bg-BG"/>
        </w:rPr>
        <w:t xml:space="preserve"> </w:t>
      </w:r>
      <w:r w:rsidRPr="0024759C">
        <w:rPr>
          <w:lang w:val="bg-BG"/>
        </w:rPr>
        <w:t xml:space="preserve">&gt; 1).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Ако всички размери и напрежения се редуцират с коефициент </w:t>
      </w:r>
      <w:r w:rsidRPr="0024759C">
        <w:rPr>
          <w:i/>
          <w:iCs/>
          <w:lang w:val="bg-BG"/>
        </w:rPr>
        <w:t>s</w:t>
      </w:r>
      <w:r w:rsidRPr="0024759C">
        <w:rPr>
          <w:lang w:val="bg-BG"/>
        </w:rPr>
        <w:t xml:space="preserve">, а плътността на легиране на основни носители се увеличи с </w:t>
      </w:r>
      <w:r w:rsidRPr="0024759C">
        <w:rPr>
          <w:i/>
          <w:iCs/>
          <w:lang w:val="bg-BG"/>
        </w:rPr>
        <w:t>s</w:t>
      </w:r>
      <w:r w:rsidRPr="0024759C">
        <w:rPr>
          <w:lang w:val="bg-BG"/>
        </w:rPr>
        <w:t xml:space="preserve">, то </w:t>
      </w:r>
      <w:proofErr w:type="spellStart"/>
      <w:r w:rsidRPr="0024759C">
        <w:rPr>
          <w:lang w:val="bg-BG"/>
        </w:rPr>
        <w:t>интезитетът</w:t>
      </w:r>
      <w:proofErr w:type="spellEnd"/>
      <w:r w:rsidRPr="0024759C">
        <w:rPr>
          <w:lang w:val="bg-BG"/>
        </w:rPr>
        <w:t xml:space="preserve"> на електрическото поле в прибора остава непроменен.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В резултат се получава по-висока плътност на </w:t>
      </w:r>
      <w:proofErr w:type="spellStart"/>
      <w:r w:rsidRPr="0024759C">
        <w:rPr>
          <w:lang w:val="bg-BG"/>
        </w:rPr>
        <w:t>гейтовете</w:t>
      </w:r>
      <w:proofErr w:type="spellEnd"/>
      <w:r w:rsidRPr="0024759C">
        <w:rPr>
          <w:lang w:val="bg-BG"/>
        </w:rPr>
        <w:t xml:space="preserve"> с (s</w:t>
      </w:r>
      <w:r w:rsidRPr="0024759C">
        <w:rPr>
          <w:vertAlign w:val="superscript"/>
          <w:lang w:val="bg-BG"/>
        </w:rPr>
        <w:t>2</w:t>
      </w:r>
      <w:r w:rsidRPr="0024759C">
        <w:rPr>
          <w:lang w:val="bg-BG"/>
        </w:rPr>
        <w:t>), намалено закъснение на логически елемент с 1/s и намалено разсейване на мощност с 1/s</w:t>
      </w:r>
      <w:r w:rsidRPr="0024759C">
        <w:rPr>
          <w:vertAlign w:val="superscript"/>
          <w:lang w:val="bg-BG"/>
        </w:rPr>
        <w:t>2</w:t>
      </w:r>
      <w:r w:rsidRPr="0024759C">
        <w:rPr>
          <w:lang w:val="bg-BG"/>
        </w:rPr>
        <w:t xml:space="preserve">. 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Този подход на мащабиране при постоянен </w:t>
      </w:r>
      <w:proofErr w:type="spellStart"/>
      <w:r w:rsidRPr="0024759C">
        <w:rPr>
          <w:lang w:val="bg-BG"/>
        </w:rPr>
        <w:t>интезитет</w:t>
      </w:r>
      <w:proofErr w:type="spellEnd"/>
      <w:r w:rsidRPr="0024759C">
        <w:rPr>
          <w:lang w:val="bg-BG"/>
        </w:rPr>
        <w:t xml:space="preserve"> на  електрическо поле обаче не винаги е възможен.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Например много от присъщите за транзистора напрежения, които физически са свързани с използваните материали, могат да се мащабират, докато други като например праговото напрежение не могат да се мащабират със същия коефициент.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Затова при модерните </w:t>
      </w:r>
      <w:proofErr w:type="spellStart"/>
      <w:r w:rsidRPr="0024759C">
        <w:rPr>
          <w:lang w:val="bg-BG"/>
        </w:rPr>
        <w:t>субмикронни</w:t>
      </w:r>
      <w:proofErr w:type="spellEnd"/>
      <w:r w:rsidRPr="0024759C">
        <w:rPr>
          <w:lang w:val="bg-BG"/>
        </w:rPr>
        <w:t xml:space="preserve"> технологии се използва подход, при който размерите на транзисторите  и напреженията се мащабират с различни коефициенти.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Реализирането на една интегрална схема представлява превръщане на нейното техническо задание и на спецификациите към него в описание на отделните слоеве, необходими за производството й.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Тези слоеве се представят чрез </w:t>
      </w:r>
      <w:r w:rsidRPr="0024759C">
        <w:rPr>
          <w:i/>
          <w:iCs/>
          <w:lang w:val="bg-BG"/>
        </w:rPr>
        <w:t>топологични чертежи</w:t>
      </w:r>
      <w:r w:rsidRPr="0024759C">
        <w:rPr>
          <w:lang w:val="bg-BG"/>
        </w:rPr>
        <w:t xml:space="preserve">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Генерирането на общата топология, която е комбинацията от чертежите на отделните слоеве се прави чрез: </w:t>
      </w:r>
    </w:p>
    <w:p w:rsidR="00B3527C" w:rsidRPr="0024759C" w:rsidRDefault="00B3527C" w:rsidP="0024759C">
      <w:pPr>
        <w:numPr>
          <w:ilvl w:val="0"/>
          <w:numId w:val="6"/>
        </w:numPr>
        <w:spacing w:line="240" w:lineRule="auto"/>
      </w:pPr>
      <w:r w:rsidRPr="0024759C">
        <w:rPr>
          <w:lang w:val="bg-BG"/>
        </w:rPr>
        <w:t xml:space="preserve">използване на  интерактивен графичен дисплей (ръчно проектиране) или </w:t>
      </w:r>
    </w:p>
    <w:p w:rsidR="00B3527C" w:rsidRPr="0024759C" w:rsidRDefault="00B3527C" w:rsidP="0024759C">
      <w:pPr>
        <w:numPr>
          <w:ilvl w:val="0"/>
          <w:numId w:val="6"/>
        </w:numPr>
        <w:spacing w:line="240" w:lineRule="auto"/>
      </w:pPr>
      <w:r w:rsidRPr="0024759C">
        <w:rPr>
          <w:lang w:val="bg-BG"/>
        </w:rPr>
        <w:t>синтез и използване на средства за пълно автоматизирано изчертаване или</w:t>
      </w:r>
    </w:p>
    <w:p w:rsidR="00B3527C" w:rsidRPr="0024759C" w:rsidRDefault="00B3527C" w:rsidP="0024759C">
      <w:pPr>
        <w:numPr>
          <w:ilvl w:val="0"/>
          <w:numId w:val="6"/>
        </w:numPr>
        <w:spacing w:line="240" w:lineRule="auto"/>
      </w:pPr>
      <w:r w:rsidRPr="0024759C">
        <w:rPr>
          <w:lang w:val="bg-BG"/>
        </w:rPr>
        <w:t>най-често чрез комбинация от двата подхода.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Тази топология подлежи на проверки за изпълнение на правилата за функционално, логическо и топологично проектиране.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Ако проверката е успешна, топологията се съхранява като база данни в компютърен файл.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>Специализиран набор от програмни средства превръща тази база данни в последователност от команди.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lastRenderedPageBreak/>
        <w:t xml:space="preserve">Тези команди управляват специални генератори на изображения: </w:t>
      </w:r>
    </w:p>
    <w:p w:rsidR="00B3527C" w:rsidRPr="0024759C" w:rsidRDefault="00B3527C" w:rsidP="0024759C">
      <w:pPr>
        <w:numPr>
          <w:ilvl w:val="0"/>
          <w:numId w:val="7"/>
        </w:numPr>
        <w:spacing w:line="240" w:lineRule="auto"/>
      </w:pPr>
      <w:r w:rsidRPr="0024759C">
        <w:rPr>
          <w:i/>
          <w:iCs/>
          <w:lang w:val="bg-BG"/>
        </w:rPr>
        <w:t xml:space="preserve">електроннолъчев генератор на изображения; </w:t>
      </w:r>
    </w:p>
    <w:p w:rsidR="00B3527C" w:rsidRPr="0024759C" w:rsidRDefault="00B3527C" w:rsidP="0024759C">
      <w:pPr>
        <w:numPr>
          <w:ilvl w:val="0"/>
          <w:numId w:val="7"/>
        </w:numPr>
        <w:spacing w:line="240" w:lineRule="auto"/>
      </w:pPr>
      <w:r w:rsidRPr="0024759C">
        <w:rPr>
          <w:i/>
          <w:iCs/>
          <w:lang w:val="bg-BG"/>
        </w:rPr>
        <w:t>генератор на изображения, използващ лазерен лъч</w:t>
      </w:r>
      <w:r w:rsidRPr="0024759C">
        <w:rPr>
          <w:lang w:val="bg-BG"/>
        </w:rPr>
        <w:t xml:space="preserve">,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чрез които се  създава изображението на топологичния чертеж, наричано </w:t>
      </w:r>
      <w:r w:rsidRPr="0024759C">
        <w:rPr>
          <w:i/>
          <w:iCs/>
          <w:lang w:val="bg-BG"/>
        </w:rPr>
        <w:t>маска</w:t>
      </w:r>
      <w:r w:rsidRPr="0024759C">
        <w:rPr>
          <w:lang w:val="bg-BG"/>
        </w:rPr>
        <w:t xml:space="preserve"> или </w:t>
      </w:r>
      <w:r w:rsidRPr="0024759C">
        <w:rPr>
          <w:i/>
          <w:iCs/>
          <w:lang w:val="bg-BG"/>
        </w:rPr>
        <w:t>шаблон</w:t>
      </w:r>
      <w:r w:rsidRPr="0024759C">
        <w:rPr>
          <w:lang w:val="bg-BG"/>
        </w:rPr>
        <w:t xml:space="preserve">, за всеки слой на топологията на интегралната структура.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Това изображение се създава върху специална  </w:t>
      </w:r>
      <w:proofErr w:type="spellStart"/>
      <w:r w:rsidRPr="0024759C">
        <w:rPr>
          <w:lang w:val="bg-BG"/>
        </w:rPr>
        <w:t>фотолито-графска</w:t>
      </w:r>
      <w:proofErr w:type="spellEnd"/>
      <w:r w:rsidRPr="0024759C">
        <w:rPr>
          <w:lang w:val="bg-BG"/>
        </w:rPr>
        <w:t xml:space="preserve"> пластина, наречена </w:t>
      </w:r>
      <w:proofErr w:type="spellStart"/>
      <w:r w:rsidRPr="0024759C">
        <w:rPr>
          <w:i/>
          <w:iCs/>
          <w:lang w:val="bg-BG"/>
        </w:rPr>
        <w:t>ретикъл</w:t>
      </w:r>
      <w:proofErr w:type="spellEnd"/>
      <w:r w:rsidRPr="0024759C">
        <w:rPr>
          <w:i/>
          <w:iCs/>
          <w:lang w:val="bg-BG"/>
        </w:rPr>
        <w:t xml:space="preserve">, която е </w:t>
      </w:r>
      <w:r w:rsidRPr="0024759C">
        <w:rPr>
          <w:lang w:val="bg-BG"/>
        </w:rPr>
        <w:t xml:space="preserve">изготвена от кристално стъкло, покрито с тънък, равномерен слой от хром, който се </w:t>
      </w:r>
      <w:proofErr w:type="spellStart"/>
      <w:r w:rsidRPr="0024759C">
        <w:rPr>
          <w:lang w:val="bg-BG"/>
        </w:rPr>
        <w:t>ецва</w:t>
      </w:r>
      <w:proofErr w:type="spellEnd"/>
      <w:r w:rsidRPr="0024759C">
        <w:rPr>
          <w:lang w:val="bg-BG"/>
        </w:rPr>
        <w:t xml:space="preserve">, за да се реализира изображението. </w:t>
      </w:r>
    </w:p>
    <w:p w:rsidR="0024759C" w:rsidRPr="0024759C" w:rsidRDefault="0024759C" w:rsidP="0024759C">
      <w:pPr>
        <w:spacing w:line="240" w:lineRule="auto"/>
      </w:pPr>
      <w:r w:rsidRPr="0024759C">
        <w:rPr>
          <w:lang w:val="bg-BG"/>
        </w:rPr>
        <w:t xml:space="preserve"> </w:t>
      </w:r>
    </w:p>
    <w:p w:rsidR="0024759C" w:rsidRPr="0024759C" w:rsidRDefault="0024759C" w:rsidP="00522FD0">
      <w:pPr>
        <w:spacing w:line="240" w:lineRule="auto"/>
        <w:rPr>
          <w:lang w:val="bg-BG"/>
        </w:rPr>
      </w:pPr>
    </w:p>
    <w:p w:rsidR="00522FD0" w:rsidRDefault="00425740" w:rsidP="00FC0F62">
      <w:pPr>
        <w:spacing w:line="240" w:lineRule="auto"/>
        <w:rPr>
          <w:lang w:val="bg-BG"/>
        </w:rPr>
      </w:pPr>
      <w:r>
        <w:rPr>
          <w:lang w:val="bg-BG"/>
        </w:rPr>
        <w:t>73-76 Основни технологични процеси при литографията</w:t>
      </w:r>
    </w:p>
    <w:p w:rsidR="00C82E40" w:rsidRPr="00C82E40" w:rsidRDefault="00C82E40" w:rsidP="00C82E40">
      <w:pPr>
        <w:spacing w:line="240" w:lineRule="auto"/>
      </w:pPr>
      <w:r w:rsidRPr="00C82E40">
        <w:rPr>
          <w:lang w:val="bg-BG"/>
        </w:rPr>
        <w:t xml:space="preserve">Литографията е в основата на производството на СГИС. </w:t>
      </w:r>
    </w:p>
    <w:p w:rsidR="00C82E40" w:rsidRPr="00C82E40" w:rsidRDefault="00C82E40" w:rsidP="00C82E40">
      <w:pPr>
        <w:spacing w:line="240" w:lineRule="auto"/>
      </w:pPr>
      <w:r w:rsidRPr="00C82E40">
        <w:rPr>
          <w:lang w:val="bg-BG"/>
        </w:rPr>
        <w:t xml:space="preserve">Възможността от носител да се възпроизведе топология на елемент даже с </w:t>
      </w:r>
      <w:proofErr w:type="spellStart"/>
      <w:r w:rsidRPr="00C82E40">
        <w:rPr>
          <w:lang w:val="bg-BG"/>
        </w:rPr>
        <w:t>нано</w:t>
      </w:r>
      <w:proofErr w:type="spellEnd"/>
      <w:r w:rsidRPr="00C82E40">
        <w:t>-</w:t>
      </w:r>
      <w:r w:rsidRPr="00C82E40">
        <w:rPr>
          <w:lang w:val="bg-BG"/>
        </w:rPr>
        <w:t>размери върху повърхността на силициева подложка (пластина), направи реално производството на съвременните СГИС.</w:t>
      </w:r>
    </w:p>
    <w:p w:rsidR="00C82E40" w:rsidRPr="00C82E40" w:rsidRDefault="00C82E40" w:rsidP="00C82E40">
      <w:pPr>
        <w:spacing w:line="240" w:lineRule="auto"/>
      </w:pPr>
      <w:r w:rsidRPr="00C82E40">
        <w:rPr>
          <w:lang w:val="bg-BG"/>
        </w:rPr>
        <w:t>Принципът на стандартния (</w:t>
      </w:r>
      <w:proofErr w:type="spellStart"/>
      <w:r w:rsidRPr="00C82E40">
        <w:rPr>
          <w:lang w:val="bg-BG"/>
        </w:rPr>
        <w:t>фотолитографски</w:t>
      </w:r>
      <w:proofErr w:type="spellEnd"/>
      <w:r w:rsidRPr="00C82E40">
        <w:rPr>
          <w:lang w:val="bg-BG"/>
        </w:rPr>
        <w:t xml:space="preserve">) процес е прост – </w:t>
      </w:r>
      <w:proofErr w:type="spellStart"/>
      <w:r w:rsidRPr="00C82E40">
        <w:rPr>
          <w:lang w:val="bg-BG"/>
        </w:rPr>
        <w:t>фоторезист</w:t>
      </w:r>
      <w:proofErr w:type="spellEnd"/>
      <w:r w:rsidRPr="00C82E40">
        <w:rPr>
          <w:lang w:val="bg-BG"/>
        </w:rPr>
        <w:t xml:space="preserve"> (</w:t>
      </w:r>
      <w:proofErr w:type="spellStart"/>
      <w:r w:rsidRPr="00C82E40">
        <w:rPr>
          <w:lang w:val="bg-BG"/>
        </w:rPr>
        <w:t>фотолак</w:t>
      </w:r>
      <w:proofErr w:type="spellEnd"/>
      <w:r w:rsidRPr="00C82E40">
        <w:rPr>
          <w:lang w:val="bg-BG"/>
        </w:rPr>
        <w:t xml:space="preserve">), който е чувствителен към определено лъчение, се нанася като тънък слой върху повърхността на полупроводникова пластина (ПП). </w:t>
      </w:r>
    </w:p>
    <w:p w:rsidR="00C82E40" w:rsidRPr="00C82E40" w:rsidRDefault="00C82E40" w:rsidP="00C82E40">
      <w:pPr>
        <w:spacing w:line="240" w:lineRule="auto"/>
      </w:pPr>
      <w:r w:rsidRPr="00C82E40">
        <w:rPr>
          <w:lang w:val="bg-BG"/>
        </w:rPr>
        <w:t xml:space="preserve">В зависимост от вида на литографията </w:t>
      </w:r>
      <w:proofErr w:type="spellStart"/>
      <w:r w:rsidRPr="00C82E40">
        <w:rPr>
          <w:lang w:val="bg-BG"/>
        </w:rPr>
        <w:t>фотолакът</w:t>
      </w:r>
      <w:proofErr w:type="spellEnd"/>
      <w:r w:rsidRPr="00C82E40">
        <w:rPr>
          <w:lang w:val="bg-BG"/>
        </w:rPr>
        <w:t xml:space="preserve"> трябва да е чувствителен към светлина, електронен лъч или към рентгеново лъчение (</w:t>
      </w:r>
      <w:proofErr w:type="spellStart"/>
      <w:r w:rsidRPr="00C82E40">
        <w:rPr>
          <w:lang w:val="bg-BG"/>
        </w:rPr>
        <w:t>X-ray</w:t>
      </w:r>
      <w:proofErr w:type="spellEnd"/>
      <w:r w:rsidRPr="00C82E40">
        <w:rPr>
          <w:lang w:val="bg-BG"/>
        </w:rPr>
        <w:t>).</w:t>
      </w:r>
    </w:p>
    <w:p w:rsidR="00C82E40" w:rsidRPr="00C82E40" w:rsidRDefault="00C82E40" w:rsidP="00C82E40">
      <w:pPr>
        <w:spacing w:line="240" w:lineRule="auto"/>
      </w:pPr>
      <w:r w:rsidRPr="00C82E40">
        <w:rPr>
          <w:lang w:val="bg-BG"/>
        </w:rPr>
        <w:t xml:space="preserve">При негативните </w:t>
      </w:r>
      <w:proofErr w:type="spellStart"/>
      <w:r w:rsidRPr="00C82E40">
        <w:rPr>
          <w:lang w:val="bg-BG"/>
        </w:rPr>
        <w:t>фоторезисти</w:t>
      </w:r>
      <w:proofErr w:type="spellEnd"/>
      <w:r w:rsidRPr="00C82E40">
        <w:rPr>
          <w:lang w:val="bg-BG"/>
        </w:rPr>
        <w:t xml:space="preserve"> след експониращо облъчване разтворимостта му в осветените части намалява, а при позитивните се увеличава.</w:t>
      </w:r>
    </w:p>
    <w:p w:rsidR="00347826" w:rsidRPr="00347826" w:rsidRDefault="00347826" w:rsidP="00347826">
      <w:pPr>
        <w:spacing w:line="240" w:lineRule="auto"/>
      </w:pPr>
      <w:r w:rsidRPr="00347826">
        <w:rPr>
          <w:lang w:val="bg-BG"/>
        </w:rPr>
        <w:t xml:space="preserve">Степента на разтворимост се определя от енергията на експониращото облъчване. </w:t>
      </w:r>
    </w:p>
    <w:p w:rsidR="00347826" w:rsidRPr="00347826" w:rsidRDefault="00347826" w:rsidP="00347826">
      <w:pPr>
        <w:spacing w:line="240" w:lineRule="auto"/>
      </w:pPr>
      <w:r w:rsidRPr="00347826">
        <w:rPr>
          <w:lang w:val="bg-BG"/>
        </w:rPr>
        <w:t xml:space="preserve">При производството на голяма част от съвременните СГИС се използва </w:t>
      </w:r>
      <w:proofErr w:type="spellStart"/>
      <w:r w:rsidRPr="00347826">
        <w:rPr>
          <w:lang w:val="bg-BG"/>
        </w:rPr>
        <w:t>фоторезист</w:t>
      </w:r>
      <w:proofErr w:type="spellEnd"/>
      <w:r w:rsidRPr="00347826">
        <w:rPr>
          <w:lang w:val="bg-BG"/>
        </w:rPr>
        <w:t>, който е чувствителен  към светлина в дълбоката ултравиолетова област.</w:t>
      </w:r>
    </w:p>
    <w:p w:rsidR="00347826" w:rsidRPr="00347826" w:rsidRDefault="00347826" w:rsidP="00347826">
      <w:pPr>
        <w:spacing w:line="240" w:lineRule="auto"/>
      </w:pPr>
      <w:proofErr w:type="spellStart"/>
      <w:r w:rsidRPr="00347826">
        <w:rPr>
          <w:lang w:val="bg-BG"/>
        </w:rPr>
        <w:t>Фоторезистът</w:t>
      </w:r>
      <w:proofErr w:type="spellEnd"/>
      <w:r w:rsidRPr="00347826">
        <w:rPr>
          <w:lang w:val="bg-BG"/>
        </w:rPr>
        <w:t xml:space="preserve"> се експонира през шаблон, след което </w:t>
      </w:r>
      <w:proofErr w:type="spellStart"/>
      <w:r w:rsidRPr="00347826">
        <w:rPr>
          <w:lang w:val="bg-BG"/>
        </w:rPr>
        <w:t>неполимеризиралите</w:t>
      </w:r>
      <w:proofErr w:type="spellEnd"/>
      <w:r w:rsidRPr="00347826">
        <w:rPr>
          <w:lang w:val="bg-BG"/>
        </w:rPr>
        <w:t xml:space="preserve"> участъци от него се отстраняват. </w:t>
      </w:r>
    </w:p>
    <w:p w:rsidR="00347826" w:rsidRPr="00347826" w:rsidRDefault="00347826" w:rsidP="00347826">
      <w:pPr>
        <w:spacing w:line="240" w:lineRule="auto"/>
      </w:pPr>
      <w:r w:rsidRPr="00347826">
        <w:rPr>
          <w:lang w:val="bg-BG"/>
        </w:rPr>
        <w:t>Останалите върху повърхността</w:t>
      </w:r>
      <w:r w:rsidRPr="00347826">
        <w:t xml:space="preserve"> </w:t>
      </w:r>
      <w:r w:rsidRPr="00347826">
        <w:rPr>
          <w:lang w:val="bg-BG"/>
        </w:rPr>
        <w:t xml:space="preserve">на пластината участъци от </w:t>
      </w:r>
      <w:proofErr w:type="spellStart"/>
      <w:r w:rsidRPr="00347826">
        <w:rPr>
          <w:lang w:val="bg-BG"/>
        </w:rPr>
        <w:t>полимеризирал</w:t>
      </w:r>
      <w:proofErr w:type="spellEnd"/>
      <w:r w:rsidRPr="00347826">
        <w:rPr>
          <w:lang w:val="bg-BG"/>
        </w:rPr>
        <w:t xml:space="preserve"> </w:t>
      </w:r>
      <w:proofErr w:type="spellStart"/>
      <w:r w:rsidRPr="00347826">
        <w:rPr>
          <w:lang w:val="bg-BG"/>
        </w:rPr>
        <w:t>фоторезист</w:t>
      </w:r>
      <w:proofErr w:type="spellEnd"/>
      <w:r w:rsidRPr="00347826">
        <w:rPr>
          <w:lang w:val="bg-BG"/>
        </w:rPr>
        <w:t xml:space="preserve"> се използват като маска за </w:t>
      </w:r>
      <w:proofErr w:type="spellStart"/>
      <w:r w:rsidRPr="00347826">
        <w:rPr>
          <w:lang w:val="bg-BG"/>
        </w:rPr>
        <w:t>ецване</w:t>
      </w:r>
      <w:proofErr w:type="spellEnd"/>
      <w:r w:rsidRPr="00347826">
        <w:rPr>
          <w:lang w:val="bg-BG"/>
        </w:rPr>
        <w:t xml:space="preserve"> на лежащите под него диелектрични, </w:t>
      </w:r>
      <w:proofErr w:type="spellStart"/>
      <w:r w:rsidRPr="00347826">
        <w:rPr>
          <w:lang w:val="bg-BG"/>
        </w:rPr>
        <w:t>проводящи</w:t>
      </w:r>
      <w:proofErr w:type="spellEnd"/>
      <w:r w:rsidRPr="00347826">
        <w:rPr>
          <w:lang w:val="bg-BG"/>
        </w:rPr>
        <w:t xml:space="preserve"> или полупроводникови слоеве, а чрез тях и като маска за йонна </w:t>
      </w:r>
      <w:proofErr w:type="spellStart"/>
      <w:r w:rsidRPr="00347826">
        <w:rPr>
          <w:lang w:val="bg-BG"/>
        </w:rPr>
        <w:t>имплантация</w:t>
      </w:r>
      <w:proofErr w:type="spellEnd"/>
      <w:r w:rsidRPr="00347826">
        <w:rPr>
          <w:lang w:val="bg-BG"/>
        </w:rPr>
        <w:t xml:space="preserve"> или дифузия.</w:t>
      </w:r>
    </w:p>
    <w:p w:rsidR="00C82E40" w:rsidRDefault="00347826" w:rsidP="00FC0F62">
      <w:pPr>
        <w:spacing w:line="240" w:lineRule="auto"/>
        <w:rPr>
          <w:lang w:val="bg-BG"/>
        </w:rPr>
      </w:pPr>
      <w:r w:rsidRPr="00347826">
        <w:lastRenderedPageBreak/>
        <w:drawing>
          <wp:inline distT="0" distB="0" distL="0" distR="0" wp14:anchorId="6DD37FD8" wp14:editId="65DC7861">
            <wp:extent cx="5648325" cy="1952625"/>
            <wp:effectExtent l="114300" t="114300" r="66675" b="66675"/>
            <wp:docPr id="3" name="Picture 2" descr="fi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ig1"/>
                    <pic:cNvPicPr/>
                  </pic:nvPicPr>
                  <pic:blipFill>
                    <a:blip r:embed="rId11"/>
                    <a:srcRect t="15078" r="-1087" b="5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826" w:rsidRPr="00347826" w:rsidRDefault="00347826" w:rsidP="00347826">
      <w:pPr>
        <w:spacing w:line="240" w:lineRule="auto"/>
      </w:pPr>
      <w:r w:rsidRPr="00347826">
        <w:rPr>
          <w:lang w:val="bg-BG"/>
        </w:rPr>
        <w:t xml:space="preserve">Въпреки че принципът на литографския процес е прост, изпълнението му е твърде скъпо и сложно. Това се определя от изискването за: </w:t>
      </w:r>
    </w:p>
    <w:p w:rsidR="00B3527C" w:rsidRPr="00347826" w:rsidRDefault="00B3527C" w:rsidP="00347826">
      <w:pPr>
        <w:numPr>
          <w:ilvl w:val="0"/>
          <w:numId w:val="8"/>
        </w:numPr>
        <w:spacing w:line="240" w:lineRule="auto"/>
      </w:pPr>
      <w:r w:rsidRPr="00347826">
        <w:rPr>
          <w:lang w:val="bg-BG"/>
        </w:rPr>
        <w:t xml:space="preserve">получаване на локални топологични елементи върху повърхността на пластината с размери от </w:t>
      </w:r>
      <w:proofErr w:type="spellStart"/>
      <w:r w:rsidRPr="00347826">
        <w:rPr>
          <w:lang w:val="bg-BG"/>
        </w:rPr>
        <w:t>микро</w:t>
      </w:r>
      <w:proofErr w:type="spellEnd"/>
      <w:r w:rsidRPr="00347826">
        <w:rPr>
          <w:lang w:val="bg-BG"/>
        </w:rPr>
        <w:t xml:space="preserve"> и нанометри и с точност до части от един нанометър;  </w:t>
      </w:r>
    </w:p>
    <w:p w:rsidR="00B3527C" w:rsidRPr="00347826" w:rsidRDefault="00B3527C" w:rsidP="00347826">
      <w:pPr>
        <w:numPr>
          <w:ilvl w:val="0"/>
          <w:numId w:val="8"/>
        </w:numPr>
        <w:spacing w:line="240" w:lineRule="auto"/>
      </w:pPr>
      <w:r w:rsidRPr="00347826">
        <w:rPr>
          <w:lang w:val="bg-BG"/>
        </w:rPr>
        <w:t xml:space="preserve">висока </w:t>
      </w:r>
      <w:proofErr w:type="spellStart"/>
      <w:r w:rsidRPr="00347826">
        <w:rPr>
          <w:lang w:val="bg-BG"/>
        </w:rPr>
        <w:t>повтаряемост</w:t>
      </w:r>
      <w:proofErr w:type="spellEnd"/>
      <w:r w:rsidRPr="00347826">
        <w:rPr>
          <w:lang w:val="bg-BG"/>
        </w:rPr>
        <w:t xml:space="preserve"> на размерите на тези елементи в: самия чип, в отделните чипове върху пластината и в отделните партиди от пластини при производството на интегралните схеми; </w:t>
      </w:r>
    </w:p>
    <w:p w:rsidR="00B3527C" w:rsidRPr="00347826" w:rsidRDefault="00B3527C" w:rsidP="00347826">
      <w:pPr>
        <w:numPr>
          <w:ilvl w:val="0"/>
          <w:numId w:val="8"/>
        </w:numPr>
        <w:spacing w:line="240" w:lineRule="auto"/>
      </w:pPr>
      <w:r w:rsidRPr="00347826">
        <w:rPr>
          <w:lang w:val="bg-BG"/>
        </w:rPr>
        <w:t xml:space="preserve">висок рандеман (добив) на литографските процеси; </w:t>
      </w:r>
    </w:p>
    <w:p w:rsidR="00B3527C" w:rsidRPr="00347826" w:rsidRDefault="00B3527C" w:rsidP="00347826">
      <w:pPr>
        <w:numPr>
          <w:ilvl w:val="0"/>
          <w:numId w:val="8"/>
        </w:numPr>
        <w:spacing w:line="240" w:lineRule="auto"/>
      </w:pPr>
      <w:r w:rsidRPr="00347826">
        <w:rPr>
          <w:lang w:val="bg-BG"/>
        </w:rPr>
        <w:t xml:space="preserve">съвместимост и висока точност на съвместяване на отделните топологични чертежи (технологичният  процес на съвременна СГИС преминава през не по-малко от 25 - 30 литографии);  </w:t>
      </w:r>
    </w:p>
    <w:p w:rsidR="00B3527C" w:rsidRPr="00347826" w:rsidRDefault="00347826" w:rsidP="00347826">
      <w:pPr>
        <w:numPr>
          <w:ilvl w:val="0"/>
          <w:numId w:val="8"/>
        </w:numPr>
        <w:spacing w:line="240" w:lineRule="auto"/>
      </w:pPr>
      <w:r w:rsidRPr="00347826">
        <w:drawing>
          <wp:anchor distT="0" distB="0" distL="114300" distR="114300" simplePos="0" relativeHeight="251660288" behindDoc="0" locked="0" layoutInCell="1" allowOverlap="1" wp14:anchorId="3A90C489" wp14:editId="5ED090E3">
            <wp:simplePos x="0" y="0"/>
            <wp:positionH relativeFrom="column">
              <wp:posOffset>-263525</wp:posOffset>
            </wp:positionH>
            <wp:positionV relativeFrom="paragraph">
              <wp:posOffset>29210</wp:posOffset>
            </wp:positionV>
            <wp:extent cx="2254250" cy="2828925"/>
            <wp:effectExtent l="0" t="0" r="0" b="9525"/>
            <wp:wrapSquare wrapText="bothSides"/>
            <wp:docPr id="86019" name="Picture 13" descr="SubCMOS_f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" name="Picture 13" descr="SubCMOS_f-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7" t="3552" r="5431" b="1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27C" w:rsidRPr="00347826">
        <w:rPr>
          <w:lang w:val="bg-BG"/>
        </w:rPr>
        <w:t>плътност и разпределение на дефектите.</w:t>
      </w:r>
    </w:p>
    <w:p w:rsidR="00347826" w:rsidRPr="00347826" w:rsidRDefault="00347826" w:rsidP="00347826">
      <w:pPr>
        <w:spacing w:line="240" w:lineRule="auto"/>
      </w:pPr>
      <w:r w:rsidRPr="00347826">
        <w:rPr>
          <w:lang w:val="bg-BG"/>
        </w:rPr>
        <w:t xml:space="preserve">Приблизително около една трета от производствената цена на пластина с готови, но не измерени чипове, се определя от литографските процеси. </w:t>
      </w:r>
    </w:p>
    <w:p w:rsidR="00347826" w:rsidRPr="00347826" w:rsidRDefault="00347826" w:rsidP="00347826">
      <w:pPr>
        <w:spacing w:line="240" w:lineRule="auto"/>
      </w:pPr>
      <w:r w:rsidRPr="00347826">
        <w:rPr>
          <w:lang w:val="bg-BG"/>
        </w:rPr>
        <w:t xml:space="preserve">Основният метод за пренасяне на топологичния чертеж от </w:t>
      </w:r>
      <w:proofErr w:type="spellStart"/>
      <w:r w:rsidRPr="00347826">
        <w:rPr>
          <w:lang w:val="bg-BG"/>
        </w:rPr>
        <w:t>ретикъл</w:t>
      </w:r>
      <w:proofErr w:type="spellEnd"/>
      <w:r w:rsidRPr="00347826">
        <w:rPr>
          <w:lang w:val="bg-BG"/>
        </w:rPr>
        <w:t xml:space="preserve">  (фотошаблон) върху </w:t>
      </w:r>
      <w:r w:rsidRPr="00347826">
        <w:t>Si</w:t>
      </w:r>
      <w:r w:rsidRPr="00347826">
        <w:rPr>
          <w:lang w:val="bg-BG"/>
        </w:rPr>
        <w:t xml:space="preserve">-пластина е проекционната </w:t>
      </w:r>
      <w:proofErr w:type="spellStart"/>
      <w:r w:rsidRPr="00347826">
        <w:rPr>
          <w:lang w:val="bg-BG"/>
        </w:rPr>
        <w:t>фотолитография</w:t>
      </w:r>
      <w:proofErr w:type="spellEnd"/>
      <w:r w:rsidRPr="00347826">
        <w:rPr>
          <w:lang w:val="bg-BG"/>
        </w:rPr>
        <w:t xml:space="preserve">, осъществявана чрез редуциращи </w:t>
      </w:r>
      <w:proofErr w:type="spellStart"/>
      <w:r w:rsidRPr="00347826">
        <w:rPr>
          <w:lang w:val="bg-BG"/>
        </w:rPr>
        <w:t>фотолитографски</w:t>
      </w:r>
      <w:proofErr w:type="spellEnd"/>
      <w:r w:rsidRPr="00347826">
        <w:rPr>
          <w:lang w:val="bg-BG"/>
        </w:rPr>
        <w:t xml:space="preserve"> системи, наричани </w:t>
      </w:r>
      <w:proofErr w:type="spellStart"/>
      <w:r w:rsidRPr="00347826">
        <w:rPr>
          <w:i/>
          <w:iCs/>
          <w:lang w:val="bg-BG"/>
        </w:rPr>
        <w:t>степери</w:t>
      </w:r>
      <w:proofErr w:type="spellEnd"/>
      <w:r w:rsidRPr="00347826">
        <w:rPr>
          <w:lang w:val="bg-BG"/>
        </w:rPr>
        <w:t xml:space="preserve">. </w:t>
      </w:r>
    </w:p>
    <w:p w:rsidR="00347826" w:rsidRPr="00347826" w:rsidRDefault="00347826" w:rsidP="00347826">
      <w:pPr>
        <w:spacing w:line="240" w:lineRule="auto"/>
      </w:pPr>
      <w:r w:rsidRPr="00347826">
        <w:rPr>
          <w:lang w:val="bg-BG"/>
        </w:rPr>
        <w:t xml:space="preserve">За CMOS технология с минимален топологичен размер на канала 0,250 µm обикновено се използва редукция четири към едно (4х) и сканиране на топологията на чипа по повърхността на пластината. </w:t>
      </w:r>
    </w:p>
    <w:p w:rsidR="00425740" w:rsidRDefault="00425740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Pr="00C16528" w:rsidRDefault="00295A48" w:rsidP="00FC0F62">
      <w:pPr>
        <w:spacing w:line="240" w:lineRule="auto"/>
        <w:rPr>
          <w:b/>
          <w:i/>
          <w:u w:val="single"/>
          <w:lang w:val="bg-BG"/>
        </w:rPr>
      </w:pPr>
      <w:r w:rsidRPr="00C16528">
        <w:rPr>
          <w:b/>
          <w:i/>
          <w:u w:val="single"/>
          <w:lang w:val="bg-BG"/>
        </w:rPr>
        <w:lastRenderedPageBreak/>
        <w:t>77-84 ( важни)</w:t>
      </w:r>
    </w:p>
    <w:p w:rsidR="00295A48" w:rsidRPr="00295A48" w:rsidRDefault="00295A48" w:rsidP="00295A48">
      <w:pPr>
        <w:spacing w:line="240" w:lineRule="auto"/>
      </w:pPr>
      <w:r w:rsidRPr="00295A48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E99AE0" wp14:editId="77E7307B">
                <wp:simplePos x="0" y="0"/>
                <wp:positionH relativeFrom="column">
                  <wp:posOffset>-618490</wp:posOffset>
                </wp:positionH>
                <wp:positionV relativeFrom="paragraph">
                  <wp:posOffset>73660</wp:posOffset>
                </wp:positionV>
                <wp:extent cx="3513455" cy="674370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13455" cy="6743700"/>
                          <a:chOff x="-414" y="-387"/>
                          <a:chExt cx="9050" cy="1054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SubCMOS_f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4" y="-387"/>
                            <a:ext cx="7611" cy="1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910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 xml:space="preserve">пластина + оксид (или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нитрид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)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1430"/>
                            <a:ext cx="2880" cy="5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фоторезист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2059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2779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шаблон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3139"/>
                            <a:ext cx="32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4039"/>
                            <a:ext cx="4141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 xml:space="preserve">проявен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фоторезист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29" y="4528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5839"/>
                            <a:ext cx="34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7099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ецван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нитрид</w:t>
                              </w:r>
                              <w:proofErr w:type="spellEnd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 xml:space="preserve"> и оксид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76" y="8500"/>
                            <a:ext cx="34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 xml:space="preserve">премахване на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фоторезист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6" y="9619"/>
                            <a:ext cx="82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48.7pt;margin-top:5.8pt;width:276.65pt;height:531pt;z-index:251662336;mso-width-relative:margin;mso-height-relative:margin" coordorigin="-414,-387" coordsize="9050,10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hcAAAAAUmdodGxvbmcAAAGO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ThCSU0EDAAAAAATgAAAAAEAAAB3AAAA&#10;oAAAAWgAAOEAAAATZAAYAAH/2P/gABBKRklGAAECAABIAEgAAP/tAAxBZG9iZV9DTQAB/+4ADkFk&#10;b2JlAGSAAAAAAf/bAIQADAgICAkIDAkJDBELCgsRFQ8MDA8VGBMTFRMTGBEMDAwMDAwRDAwMDAwM&#10;DAwMDAwMDAwMDAwMDAwMDAwMDAwMDAENCwsNDg0QDg4QFA4ODhQUDg4ODhQRDAwMDAwREQwMDAwM&#10;DBEMDAwMDAwMDAwMDAwMDAwMDAwMDAwMDAwMDAwM/8AAEQgAoAB3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zMzUxQjEwOTA3OURBNDMzM0JENjg3OUY5RTk4&#10;QTBCNTwvZXhpZjpOYXRpdmVEaWdlc3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SubCMOS_f-3" style="position:absolute;left:-414;top:-387;width:7611;height:10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+4TEAAAA2gAAAA8AAABkcnMvZG93bnJldi54bWxEj0FrAjEUhO8F/0N4greatUgpW6MUwVZ6&#10;qd314PGxeSbbbl62m+hu/70RBI/DzHzDLFaDa8SZulB7VjCbZiCIK69rNgr25ebxBUSIyBobz6Tg&#10;nwKslqOHBeba9/xN5yIakSAcclRgY2xzKUNlyWGY+pY4eUffOYxJdkbqDvsEd418yrJn6bDmtGCx&#10;pbWl6rc4OQV6vv74s6ddX7w3ZXY4fpbGfP0oNRkPb68gIg3xHr61t1rBHK5X0g2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0+4TEAAAA2gAAAA8AAAAAAAAAAAAAAAAA&#10;nwIAAGRycy9kb3ducmV2LnhtbFBLBQYAAAAABAAEAPcAAACQAwAAAAA=&#10;">
                  <v:imagedata r:id="rId14" o:title="SubCMOS_f-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3776;top:910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 xml:space="preserve">пластина + оксид (или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нитрид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)</w:t>
                        </w:r>
                      </w:p>
                    </w:txbxContent>
                  </v:textbox>
                </v:shape>
                <v:shape id="Text Box 6" o:spid="_x0000_s1029" type="#_x0000_t202" style="position:absolute;left:3729;top:1430;width:2880;height: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фоторезист</w:t>
                        </w:r>
                        <w:proofErr w:type="spellEnd"/>
                      </w:p>
                    </w:txbxContent>
                  </v:textbox>
                </v:shape>
                <v:shape id="Text Box 7" o:spid="_x0000_s1030" type="#_x0000_t202" style="position:absolute;left:3776;top:2059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 Box 8" o:spid="_x0000_s1031" type="#_x0000_t202" style="position:absolute;left:3776;top:2779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шаблон</w:t>
                        </w:r>
                      </w:p>
                    </w:txbxContent>
                  </v:textbox>
                </v:shape>
                <v:shape id="Text Box 9" o:spid="_x0000_s1032" type="#_x0000_t202" style="position:absolute;left:3776;top:3139;width:32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<v:textbox inset="0,0,0,0"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 Box 10" o:spid="_x0000_s1033" type="#_x0000_t202" style="position:absolute;left:2336;top:4039;width:414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 xml:space="preserve">проявен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фоторезист</w:t>
                        </w:r>
                        <w:proofErr w:type="spellEnd"/>
                      </w:p>
                    </w:txbxContent>
                  </v:textbox>
                </v:shape>
                <v:shape id="Text Box 11" o:spid="_x0000_s1034" type="#_x0000_t202" style="position:absolute;left:3729;top:4528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 Box 12" o:spid="_x0000_s1035" type="#_x0000_t202" style="position:absolute;left:3776;top:5839;width:34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Text Box 13" o:spid="_x0000_s1036" type="#_x0000_t202" style="position:absolute;left:3776;top:7099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ецван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нитрид</w:t>
                        </w:r>
                        <w:proofErr w:type="spellEnd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 xml:space="preserve"> и оксид</w:t>
                        </w:r>
                      </w:p>
                    </w:txbxContent>
                  </v:textbox>
                </v:shape>
                <v:shape id="Text Box 14" o:spid="_x0000_s1037" type="#_x0000_t202" style="position:absolute;left:3776;top:8500;width:3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SXcIA&#10;AADb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JdwgAAANsAAAAPAAAAAAAAAAAAAAAAAJgCAABkcnMvZG93&#10;bnJldi54bWxQSwUGAAAAAAQABAD1AAAAhwMAAAAA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 xml:space="preserve">премахване на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фоторезист</w:t>
                        </w:r>
                        <w:proofErr w:type="spellEnd"/>
                      </w:p>
                    </w:txbxContent>
                  </v:textbox>
                </v:shape>
                <v:shape id="Text Box 15" o:spid="_x0000_s1038" type="#_x0000_t202" style="position:absolute;left:356;top:9619;width:82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<v:textbox inset="0,0,0,0"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95A48">
        <w:rPr>
          <w:lang w:val="bg-BG"/>
        </w:rPr>
        <w:t xml:space="preserve">Източниците на светлина при </w:t>
      </w:r>
      <w:proofErr w:type="spellStart"/>
      <w:r w:rsidRPr="00295A48">
        <w:rPr>
          <w:lang w:val="bg-BG"/>
        </w:rPr>
        <w:t>фотолитографските</w:t>
      </w:r>
      <w:proofErr w:type="spellEnd"/>
      <w:r w:rsidRPr="00295A48">
        <w:rPr>
          <w:lang w:val="bg-BG"/>
        </w:rPr>
        <w:t xml:space="preserve"> установки най-често използват различни видове живачни лампи, излъчващи в определени дължини на светлинния спектър.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При MOS технологиите с минимален </w:t>
      </w:r>
      <w:proofErr w:type="spellStart"/>
      <w:r w:rsidRPr="00295A48">
        <w:rPr>
          <w:lang w:val="bg-BG"/>
        </w:rPr>
        <w:t>фотолитографски</w:t>
      </w:r>
      <w:proofErr w:type="spellEnd"/>
      <w:r w:rsidRPr="00295A48">
        <w:rPr>
          <w:lang w:val="bg-BG"/>
        </w:rPr>
        <w:t xml:space="preserve"> размер (топологична норма) от 0,350µm най-често се използват </w:t>
      </w:r>
      <w:proofErr w:type="spellStart"/>
      <w:r w:rsidRPr="00295A48">
        <w:rPr>
          <w:lang w:val="bg-BG"/>
        </w:rPr>
        <w:t>степери</w:t>
      </w:r>
      <w:proofErr w:type="spellEnd"/>
      <w:r w:rsidRPr="00295A48">
        <w:rPr>
          <w:lang w:val="bg-BG"/>
        </w:rPr>
        <w:t xml:space="preserve"> с дължина на вълната 365nm, докато за технологии с минимален размер 0,250µm се използват </w:t>
      </w:r>
      <w:proofErr w:type="spellStart"/>
      <w:r w:rsidRPr="00295A48">
        <w:rPr>
          <w:lang w:val="bg-BG"/>
        </w:rPr>
        <w:t>степери</w:t>
      </w:r>
      <w:proofErr w:type="spellEnd"/>
      <w:r w:rsidRPr="00295A48">
        <w:rPr>
          <w:lang w:val="bg-BG"/>
        </w:rPr>
        <w:t xml:space="preserve"> с дължина на вълната 248nm. </w:t>
      </w:r>
    </w:p>
    <w:p w:rsidR="00295A48" w:rsidRPr="00295A48" w:rsidRDefault="00295A48" w:rsidP="00295A48">
      <w:pPr>
        <w:spacing w:line="240" w:lineRule="auto"/>
      </w:pPr>
      <w:proofErr w:type="spellStart"/>
      <w:r w:rsidRPr="00295A48">
        <w:rPr>
          <w:lang w:val="bg-BG"/>
        </w:rPr>
        <w:t>Степерите</w:t>
      </w:r>
      <w:proofErr w:type="spellEnd"/>
      <w:r w:rsidRPr="00295A48">
        <w:rPr>
          <w:lang w:val="bg-BG"/>
        </w:rPr>
        <w:t xml:space="preserve"> с източници с дължина на вълната 193nm и 157nm се използват съответно при технологии с норма 0,130µm и под 0,100µm.</w:t>
      </w:r>
    </w:p>
    <w:p w:rsidR="00295A48" w:rsidRDefault="00295A48" w:rsidP="00295A48">
      <w:pPr>
        <w:spacing w:line="240" w:lineRule="auto"/>
        <w:rPr>
          <w:lang w:val="bg-BG"/>
        </w:rPr>
      </w:pPr>
      <w:r w:rsidRPr="00295A48">
        <w:rPr>
          <w:lang w:val="bg-BG"/>
        </w:rPr>
        <w:t xml:space="preserve">На фигурата е посочена принципна схема на пренасяне на образа от фотошаблон върху пластина чрез </w:t>
      </w:r>
      <w:proofErr w:type="spellStart"/>
      <w:r w:rsidRPr="00295A48">
        <w:rPr>
          <w:lang w:val="bg-BG"/>
        </w:rPr>
        <w:t>фотолитографски</w:t>
      </w:r>
      <w:proofErr w:type="spellEnd"/>
      <w:r w:rsidRPr="00295A48">
        <w:rPr>
          <w:lang w:val="bg-BG"/>
        </w:rPr>
        <w:t xml:space="preserve"> процес.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Най-общо </w:t>
      </w:r>
      <w:proofErr w:type="spellStart"/>
      <w:r w:rsidRPr="00295A48">
        <w:rPr>
          <w:lang w:val="bg-BG"/>
        </w:rPr>
        <w:t>фотолитографският</w:t>
      </w:r>
      <w:proofErr w:type="spellEnd"/>
      <w:r w:rsidRPr="00295A48">
        <w:rPr>
          <w:lang w:val="bg-BG"/>
        </w:rPr>
        <w:t xml:space="preserve"> процес преминава през следните основни етапи:</w:t>
      </w:r>
    </w:p>
    <w:p w:rsidR="00B3527C" w:rsidRPr="00295A48" w:rsidRDefault="00B3527C" w:rsidP="00295A48">
      <w:pPr>
        <w:numPr>
          <w:ilvl w:val="0"/>
          <w:numId w:val="9"/>
        </w:numPr>
        <w:spacing w:line="240" w:lineRule="auto"/>
      </w:pPr>
      <w:r w:rsidRPr="00295A48">
        <w:rPr>
          <w:lang w:val="bg-BG"/>
        </w:rPr>
        <w:t xml:space="preserve">Нанасяне на </w:t>
      </w:r>
      <w:proofErr w:type="spellStart"/>
      <w:r w:rsidRPr="00295A48">
        <w:rPr>
          <w:lang w:val="bg-BG"/>
        </w:rPr>
        <w:t>фоторезист</w:t>
      </w:r>
      <w:proofErr w:type="spellEnd"/>
      <w:r w:rsidRPr="00295A48">
        <w:rPr>
          <w:lang w:val="bg-BG"/>
        </w:rPr>
        <w:t xml:space="preserve">. </w:t>
      </w:r>
      <w:proofErr w:type="spellStart"/>
      <w:r w:rsidRPr="00295A48">
        <w:rPr>
          <w:lang w:val="bg-BG"/>
        </w:rPr>
        <w:t>Фоторезистите</w:t>
      </w:r>
      <w:proofErr w:type="spellEnd"/>
      <w:r w:rsidRPr="00295A48">
        <w:rPr>
          <w:lang w:val="bg-BG"/>
        </w:rPr>
        <w:t xml:space="preserve"> са негативни или позитивни;</w:t>
      </w:r>
    </w:p>
    <w:p w:rsidR="00B3527C" w:rsidRPr="00295A48" w:rsidRDefault="00B3527C" w:rsidP="00295A48">
      <w:pPr>
        <w:numPr>
          <w:ilvl w:val="0"/>
          <w:numId w:val="9"/>
        </w:numPr>
        <w:spacing w:line="240" w:lineRule="auto"/>
      </w:pPr>
      <w:r w:rsidRPr="00295A48">
        <w:rPr>
          <w:lang w:val="bg-BG"/>
        </w:rPr>
        <w:t xml:space="preserve">Изсушаване на </w:t>
      </w:r>
      <w:proofErr w:type="spellStart"/>
      <w:r w:rsidRPr="00295A48">
        <w:rPr>
          <w:lang w:val="bg-BG"/>
        </w:rPr>
        <w:t>фоторезиста</w:t>
      </w:r>
      <w:proofErr w:type="spellEnd"/>
      <w:r w:rsidRPr="00295A48">
        <w:rPr>
          <w:lang w:val="bg-BG"/>
        </w:rPr>
        <w:t xml:space="preserve"> с цел отделяне на разтворителя от него и увеличаване на </w:t>
      </w:r>
      <w:proofErr w:type="spellStart"/>
      <w:r w:rsidRPr="00295A48">
        <w:rPr>
          <w:lang w:val="bg-BG"/>
        </w:rPr>
        <w:t>адхезията</w:t>
      </w:r>
      <w:proofErr w:type="spellEnd"/>
      <w:r w:rsidRPr="00295A48">
        <w:rPr>
          <w:lang w:val="bg-BG"/>
        </w:rPr>
        <w:t xml:space="preserve"> на </w:t>
      </w:r>
      <w:proofErr w:type="spellStart"/>
      <w:r w:rsidRPr="00295A48">
        <w:rPr>
          <w:lang w:val="bg-BG"/>
        </w:rPr>
        <w:t>фоторезиста</w:t>
      </w:r>
      <w:proofErr w:type="spellEnd"/>
      <w:r w:rsidRPr="00295A48">
        <w:rPr>
          <w:lang w:val="bg-BG"/>
        </w:rPr>
        <w:t xml:space="preserve"> към повърхността на пластината;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ab/>
        <w:t xml:space="preserve">Термообработката след проявяването подобрява адхезионните свойства на слоя </w:t>
      </w:r>
      <w:proofErr w:type="spellStart"/>
      <w:r w:rsidRPr="00295A48">
        <w:rPr>
          <w:lang w:val="bg-BG"/>
        </w:rPr>
        <w:t>фоторезист</w:t>
      </w:r>
      <w:proofErr w:type="spellEnd"/>
      <w:r w:rsidRPr="00295A48">
        <w:rPr>
          <w:lang w:val="bg-BG"/>
        </w:rPr>
        <w:t xml:space="preserve"> със получената в него топологична картина към долу лежащите слоеве.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Това е необходимо за предотвратяване на въздействието на </w:t>
      </w:r>
      <w:proofErr w:type="spellStart"/>
      <w:r w:rsidRPr="00295A48">
        <w:rPr>
          <w:lang w:val="bg-BG"/>
        </w:rPr>
        <w:t>ецващите</w:t>
      </w:r>
      <w:proofErr w:type="spellEnd"/>
      <w:r w:rsidRPr="00295A48">
        <w:rPr>
          <w:lang w:val="bg-BG"/>
        </w:rPr>
        <w:t xml:space="preserve"> разтвори върху </w:t>
      </w:r>
      <w:proofErr w:type="spellStart"/>
      <w:r w:rsidRPr="00295A48">
        <w:rPr>
          <w:lang w:val="bg-BG"/>
        </w:rPr>
        <w:t>фоторезиста</w:t>
      </w:r>
      <w:proofErr w:type="spellEnd"/>
      <w:r w:rsidRPr="00295A48">
        <w:rPr>
          <w:lang w:val="bg-BG"/>
        </w:rPr>
        <w:t>;</w:t>
      </w:r>
    </w:p>
    <w:p w:rsidR="00B3527C" w:rsidRPr="00295A48" w:rsidRDefault="00B3527C" w:rsidP="00295A48">
      <w:pPr>
        <w:numPr>
          <w:ilvl w:val="0"/>
          <w:numId w:val="10"/>
        </w:numPr>
        <w:spacing w:line="240" w:lineRule="auto"/>
      </w:pPr>
      <w:r w:rsidRPr="00295A48">
        <w:rPr>
          <w:lang w:val="bg-BG"/>
        </w:rPr>
        <w:t xml:space="preserve">Експониране (облъчване на </w:t>
      </w:r>
      <w:proofErr w:type="spellStart"/>
      <w:r w:rsidRPr="00295A48">
        <w:rPr>
          <w:lang w:val="bg-BG"/>
        </w:rPr>
        <w:t>фоторезиста</w:t>
      </w:r>
      <w:proofErr w:type="spellEnd"/>
      <w:r w:rsidRPr="00295A48">
        <w:rPr>
          <w:lang w:val="bg-BG"/>
        </w:rPr>
        <w:t xml:space="preserve"> с ултравиолетова светлина) през фотошаблон, който предварително е съвместен;</w:t>
      </w:r>
    </w:p>
    <w:p w:rsidR="00B3527C" w:rsidRPr="00295A48" w:rsidRDefault="00B3527C" w:rsidP="00295A48">
      <w:pPr>
        <w:numPr>
          <w:ilvl w:val="0"/>
          <w:numId w:val="10"/>
        </w:numPr>
        <w:spacing w:line="240" w:lineRule="auto"/>
      </w:pPr>
      <w:r w:rsidRPr="00295A48">
        <w:rPr>
          <w:lang w:val="bg-BG"/>
        </w:rPr>
        <w:t>Проявяване на изображението, измиване на пластината от проявителя и изсушаване.</w:t>
      </w:r>
    </w:p>
    <w:p w:rsidR="00B3527C" w:rsidRPr="00295A48" w:rsidRDefault="00B3527C" w:rsidP="00295A48">
      <w:pPr>
        <w:numPr>
          <w:ilvl w:val="0"/>
          <w:numId w:val="10"/>
        </w:numPr>
        <w:spacing w:line="240" w:lineRule="auto"/>
      </w:pPr>
      <w:r w:rsidRPr="00295A48">
        <w:rPr>
          <w:lang w:val="bg-BG"/>
        </w:rPr>
        <w:t xml:space="preserve">Контрол за наличието на дефекти във </w:t>
      </w:r>
      <w:proofErr w:type="spellStart"/>
      <w:r w:rsidRPr="00295A48">
        <w:rPr>
          <w:lang w:val="bg-BG"/>
        </w:rPr>
        <w:t>фоторезиста</w:t>
      </w:r>
      <w:proofErr w:type="spellEnd"/>
      <w:r w:rsidRPr="00295A48">
        <w:rPr>
          <w:lang w:val="bg-BG"/>
        </w:rPr>
        <w:t xml:space="preserve">  и размерите на топологичната картина.</w:t>
      </w:r>
      <w:r w:rsidRPr="00295A48">
        <w:rPr>
          <w:lang w:val="ru-RU"/>
        </w:rPr>
        <w:t xml:space="preserve">     </w:t>
      </w:r>
    </w:p>
    <w:p w:rsidR="00295A48" w:rsidRPr="00295A48" w:rsidRDefault="00295A48" w:rsidP="00295A48">
      <w:pPr>
        <w:numPr>
          <w:ilvl w:val="0"/>
          <w:numId w:val="10"/>
        </w:numPr>
        <w:spacing w:line="240" w:lineRule="auto"/>
      </w:pPr>
      <w:r w:rsidRPr="00295A48">
        <w:rPr>
          <w:lang w:val="bg-BG"/>
        </w:rPr>
        <w:lastRenderedPageBreak/>
        <w:t xml:space="preserve">Алтернативни процеси на </w:t>
      </w:r>
      <w:proofErr w:type="spellStart"/>
      <w:r w:rsidRPr="00295A48">
        <w:rPr>
          <w:lang w:val="bg-BG"/>
        </w:rPr>
        <w:t>фотолитографията</w:t>
      </w:r>
      <w:proofErr w:type="spellEnd"/>
      <w:r w:rsidRPr="00295A48">
        <w:rPr>
          <w:lang w:val="bg-BG"/>
        </w:rPr>
        <w:t xml:space="preserve"> са електроннолъчевата и рентгеновата литографии. </w:t>
      </w:r>
    </w:p>
    <w:p w:rsidR="00295A48" w:rsidRPr="00295A48" w:rsidRDefault="00295A48" w:rsidP="00295A48">
      <w:pPr>
        <w:numPr>
          <w:ilvl w:val="0"/>
          <w:numId w:val="10"/>
        </w:numPr>
        <w:spacing w:line="240" w:lineRule="auto"/>
      </w:pPr>
      <w:r w:rsidRPr="00295A48">
        <w:rPr>
          <w:lang w:val="bg-BG"/>
        </w:rPr>
        <w:t xml:space="preserve">Електроннолъчевата литография се използва за реализиране на </w:t>
      </w:r>
      <w:proofErr w:type="spellStart"/>
      <w:r w:rsidRPr="00295A48">
        <w:rPr>
          <w:lang w:val="bg-BG"/>
        </w:rPr>
        <w:t>микроелектронни</w:t>
      </w:r>
      <w:proofErr w:type="spellEnd"/>
      <w:r w:rsidRPr="00295A48">
        <w:rPr>
          <w:lang w:val="bg-BG"/>
        </w:rPr>
        <w:t xml:space="preserve"> изделия с малки топологични размери, понеже електронния лъч може да бъде фокусиран в петно по-малко от 0,1 </w:t>
      </w:r>
      <w:proofErr w:type="spellStart"/>
      <w:r w:rsidRPr="00295A48">
        <w:rPr>
          <w:lang w:val="bg-BG"/>
        </w:rPr>
        <w:t>nm</w:t>
      </w:r>
      <w:proofErr w:type="spellEnd"/>
      <w:r w:rsidRPr="00295A48">
        <w:rPr>
          <w:lang w:val="bg-BG"/>
        </w:rPr>
        <w:t>.</w:t>
      </w:r>
    </w:p>
    <w:p w:rsidR="00295A48" w:rsidRDefault="00295A48" w:rsidP="00295A48">
      <w:pPr>
        <w:spacing w:line="240" w:lineRule="auto"/>
        <w:rPr>
          <w:lang w:val="bg-BG"/>
        </w:rPr>
      </w:pPr>
      <w:r w:rsidRPr="00295A48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F8B125" wp14:editId="24B07F08">
                <wp:simplePos x="0" y="0"/>
                <wp:positionH relativeFrom="column">
                  <wp:posOffset>-762000</wp:posOffset>
                </wp:positionH>
                <wp:positionV relativeFrom="paragraph">
                  <wp:posOffset>-1868805</wp:posOffset>
                </wp:positionV>
                <wp:extent cx="7013575" cy="4686300"/>
                <wp:effectExtent l="0" t="0" r="0" b="19050"/>
                <wp:wrapNone/>
                <wp:docPr id="16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13575" cy="4686300"/>
                          <a:chOff x="0" y="0"/>
                          <a:chExt cx="9540" cy="7380"/>
                        </a:xfrm>
                      </wpg:grpSpPr>
                      <wps:wsp>
                        <wps:cNvPr id="1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720"/>
                            <a:ext cx="1836" cy="1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 xml:space="preserve">Координати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 xml:space="preserve">X,Y 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на топология</w:t>
                              </w:r>
                            </w:p>
                          </w:txbxContent>
                        </wps:txbx>
                        <wps:bodyPr lIns="54000" tIns="10800" rIns="54000" bIns="10800"/>
                      </wps:wsp>
                      <wps:wsp>
                        <wps:cNvPr id="1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2355"/>
                            <a:ext cx="1836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Компютър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1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5967"/>
                            <a:ext cx="1836" cy="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Регистратор на положение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3366" y="0"/>
                            <a:ext cx="2754" cy="471"/>
                          </a:xfrm>
                          <a:custGeom>
                            <a:avLst/>
                            <a:gdLst>
                              <a:gd name="T0" fmla="*/ 0 w 3240"/>
                              <a:gd name="T1" fmla="*/ 1 h 900"/>
                              <a:gd name="T2" fmla="*/ 3 w 3240"/>
                              <a:gd name="T3" fmla="*/ 0 h 900"/>
                              <a:gd name="T4" fmla="*/ 3 w 3240"/>
                              <a:gd name="T5" fmla="*/ 1 h 9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3240"/>
                              <a:gd name="T10" fmla="*/ 0 h 900"/>
                              <a:gd name="T11" fmla="*/ 3240 w 3240"/>
                              <a:gd name="T12" fmla="*/ 900 h 9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3240" h="900">
                                <a:moveTo>
                                  <a:pt x="0" y="900"/>
                                </a:moveTo>
                                <a:cubicBezTo>
                                  <a:pt x="540" y="450"/>
                                  <a:pt x="1080" y="0"/>
                                  <a:pt x="1620" y="0"/>
                                </a:cubicBezTo>
                                <a:cubicBezTo>
                                  <a:pt x="2160" y="0"/>
                                  <a:pt x="2970" y="750"/>
                                  <a:pt x="3240" y="9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1" name="Line 62"/>
                        <wps:cNvSpPr>
                          <a:spLocks noChangeShapeType="1"/>
                        </wps:cNvSpPr>
                        <wps:spPr bwMode="auto">
                          <a:xfrm flipH="1">
                            <a:off x="2601" y="4711"/>
                            <a:ext cx="765" cy="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2" name="Line 63"/>
                        <wps:cNvSpPr>
                          <a:spLocks noChangeShapeType="1"/>
                        </wps:cNvSpPr>
                        <wps:spPr bwMode="auto">
                          <a:xfrm>
                            <a:off x="6120" y="4711"/>
                            <a:ext cx="765" cy="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3" name="Line 64"/>
                        <wps:cNvSpPr>
                          <a:spLocks noChangeShapeType="1"/>
                        </wps:cNvSpPr>
                        <wps:spPr bwMode="auto">
                          <a:xfrm>
                            <a:off x="3366" y="471"/>
                            <a:ext cx="0" cy="4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4" name="Line 65"/>
                        <wps:cNvSpPr>
                          <a:spLocks noChangeShapeType="1"/>
                        </wps:cNvSpPr>
                        <wps:spPr bwMode="auto">
                          <a:xfrm>
                            <a:off x="6120" y="471"/>
                            <a:ext cx="0" cy="4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5" name="Line 66"/>
                        <wps:cNvSpPr>
                          <a:spLocks noChangeShapeType="1"/>
                        </wps:cNvSpPr>
                        <wps:spPr bwMode="auto">
                          <a:xfrm>
                            <a:off x="2601" y="5496"/>
                            <a:ext cx="0" cy="12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6" name="Line 67"/>
                        <wps:cNvSpPr>
                          <a:spLocks noChangeShapeType="1"/>
                        </wps:cNvSpPr>
                        <wps:spPr bwMode="auto">
                          <a:xfrm>
                            <a:off x="6885" y="5496"/>
                            <a:ext cx="0" cy="12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7" name="Line 68"/>
                        <wps:cNvSpPr>
                          <a:spLocks noChangeShapeType="1"/>
                        </wps:cNvSpPr>
                        <wps:spPr bwMode="auto">
                          <a:xfrm>
                            <a:off x="2601" y="6752"/>
                            <a:ext cx="42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907" y="6124"/>
                            <a:ext cx="3672" cy="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366" y="5496"/>
                            <a:ext cx="2907" cy="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0" name="Line 71"/>
                        <wps:cNvSpPr>
                          <a:spLocks noChangeShapeType="1"/>
                        </wps:cNvSpPr>
                        <wps:spPr bwMode="auto">
                          <a:xfrm>
                            <a:off x="3366" y="5653"/>
                            <a:ext cx="29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1" name="Rectangle 31" descr="Outlined diamond"/>
                        <wps:cNvSpPr>
                          <a:spLocks noChangeArrowheads="1"/>
                        </wps:cNvSpPr>
                        <wps:spPr bwMode="auto">
                          <a:xfrm>
                            <a:off x="3366" y="5339"/>
                            <a:ext cx="2907" cy="157"/>
                          </a:xfrm>
                          <a:prstGeom prst="rect">
                            <a:avLst/>
                          </a:prstGeom>
                          <a:pattFill prst="openDmn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16" name="Rectangle 86016"/>
                        <wps:cNvSpPr>
                          <a:spLocks noChangeArrowheads="1"/>
                        </wps:cNvSpPr>
                        <wps:spPr bwMode="auto">
                          <a:xfrm>
                            <a:off x="3672" y="3611"/>
                            <a:ext cx="765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17" name="Rectangle 86017"/>
                        <wps:cNvSpPr>
                          <a:spLocks noChangeArrowheads="1"/>
                        </wps:cNvSpPr>
                        <wps:spPr bwMode="auto">
                          <a:xfrm>
                            <a:off x="5049" y="3611"/>
                            <a:ext cx="765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18" name="Line 75"/>
                        <wps:cNvSpPr>
                          <a:spLocks noChangeShapeType="1"/>
                        </wps:cNvSpPr>
                        <wps:spPr bwMode="auto">
                          <a:xfrm>
                            <a:off x="3672" y="3611"/>
                            <a:ext cx="765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0" name="Line 76"/>
                        <wps:cNvSpPr>
                          <a:spLocks noChangeShapeType="1"/>
                        </wps:cNvSpPr>
                        <wps:spPr bwMode="auto">
                          <a:xfrm flipH="1">
                            <a:off x="3672" y="3611"/>
                            <a:ext cx="765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1" name="Line 77"/>
                        <wps:cNvSpPr>
                          <a:spLocks noChangeShapeType="1"/>
                        </wps:cNvSpPr>
                        <wps:spPr bwMode="auto">
                          <a:xfrm flipH="1">
                            <a:off x="5049" y="3611"/>
                            <a:ext cx="765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2" name="Line 78"/>
                        <wps:cNvSpPr>
                          <a:spLocks noChangeShapeType="1"/>
                        </wps:cNvSpPr>
                        <wps:spPr bwMode="auto">
                          <a:xfrm>
                            <a:off x="5049" y="3611"/>
                            <a:ext cx="765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3" name="Rectangle 86023"/>
                        <wps:cNvSpPr>
                          <a:spLocks noChangeArrowheads="1"/>
                        </wps:cNvSpPr>
                        <wps:spPr bwMode="auto">
                          <a:xfrm>
                            <a:off x="4590" y="471"/>
                            <a:ext cx="306" cy="14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4" name="Line 80"/>
                        <wps:cNvSpPr>
                          <a:spLocks noChangeShapeType="1"/>
                        </wps:cNvSpPr>
                        <wps:spPr bwMode="auto">
                          <a:xfrm>
                            <a:off x="4743" y="4711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5" name="Line 81"/>
                        <wps:cNvSpPr>
                          <a:spLocks noChangeShapeType="1"/>
                        </wps:cNvSpPr>
                        <wps:spPr bwMode="auto">
                          <a:xfrm>
                            <a:off x="4743" y="1884"/>
                            <a:ext cx="0" cy="2827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6" name="Line 82"/>
                        <wps:cNvSpPr>
                          <a:spLocks noChangeShapeType="1"/>
                        </wps:cNvSpPr>
                        <wps:spPr bwMode="auto">
                          <a:xfrm>
                            <a:off x="4131" y="2198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7" name="Line 83"/>
                        <wps:cNvSpPr>
                          <a:spLocks noChangeShapeType="1"/>
                        </wps:cNvSpPr>
                        <wps:spPr bwMode="auto">
                          <a:xfrm>
                            <a:off x="5355" y="2198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2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5967"/>
                            <a:ext cx="1836" cy="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Механично придвижване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8602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314"/>
                            <a:ext cx="2142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Електронна пушка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8603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1256"/>
                            <a:ext cx="2142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Прекъсване на лъча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8603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2826"/>
                            <a:ext cx="2322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Отклоняваща бобина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8603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3454"/>
                            <a:ext cx="2142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 xml:space="preserve">Електронен </w:t>
                              </w:r>
                              <w:proofErr w:type="spellStart"/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резист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8603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3926"/>
                            <a:ext cx="2502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Стъкло с метален слой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8603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4397"/>
                            <a:ext cx="2142" cy="4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lang w:val="bg-BG"/>
                                </w:rPr>
                                <w:t>Координатна маса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s:wsp>
                        <wps:cNvPr id="86035" name="Line 91"/>
                        <wps:cNvSpPr>
                          <a:spLocks noChangeShapeType="1"/>
                        </wps:cNvSpPr>
                        <wps:spPr bwMode="auto">
                          <a:xfrm flipH="1">
                            <a:off x="4896" y="471"/>
                            <a:ext cx="1989" cy="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36" name="Line 92"/>
                        <wps:cNvSpPr>
                          <a:spLocks noChangeShapeType="1"/>
                        </wps:cNvSpPr>
                        <wps:spPr bwMode="auto">
                          <a:xfrm flipH="1">
                            <a:off x="5355" y="1413"/>
                            <a:ext cx="1530" cy="10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37" name="Line 93"/>
                        <wps:cNvSpPr>
                          <a:spLocks noChangeShapeType="1"/>
                        </wps:cNvSpPr>
                        <wps:spPr bwMode="auto">
                          <a:xfrm flipH="1">
                            <a:off x="5814" y="2983"/>
                            <a:ext cx="1071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38" name="Line 94"/>
                        <wps:cNvSpPr>
                          <a:spLocks noChangeShapeType="1"/>
                        </wps:cNvSpPr>
                        <wps:spPr bwMode="auto">
                          <a:xfrm flipH="1">
                            <a:off x="5814" y="3611"/>
                            <a:ext cx="1071" cy="17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39" name="Line 95"/>
                        <wps:cNvSpPr>
                          <a:spLocks noChangeShapeType="1"/>
                        </wps:cNvSpPr>
                        <wps:spPr bwMode="auto">
                          <a:xfrm flipH="1">
                            <a:off x="6273" y="4083"/>
                            <a:ext cx="612" cy="17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0" name="Line 96"/>
                        <wps:cNvSpPr>
                          <a:spLocks noChangeShapeType="1"/>
                        </wps:cNvSpPr>
                        <wps:spPr bwMode="auto">
                          <a:xfrm flipH="1">
                            <a:off x="6579" y="4711"/>
                            <a:ext cx="306" cy="1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1" name="Line 97"/>
                        <wps:cNvSpPr>
                          <a:spLocks noChangeShapeType="1"/>
                        </wps:cNvSpPr>
                        <wps:spPr bwMode="auto">
                          <a:xfrm flipH="1">
                            <a:off x="6579" y="6281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2" name="Line 98"/>
                        <wps:cNvSpPr>
                          <a:spLocks noChangeShapeType="1"/>
                        </wps:cNvSpPr>
                        <wps:spPr bwMode="auto">
                          <a:xfrm flipH="1">
                            <a:off x="2295" y="6281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3" name="Line 99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1377" y="2826"/>
                            <a:ext cx="0" cy="31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4" name="Line 100"/>
                        <wps:cNvSpPr>
                          <a:spLocks noChangeShapeType="1"/>
                        </wps:cNvSpPr>
                        <wps:spPr bwMode="auto">
                          <a:xfrm flipH="1">
                            <a:off x="1224" y="1727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5" name="Line 101"/>
                        <wps:cNvSpPr>
                          <a:spLocks noChangeShapeType="1"/>
                        </wps:cNvSpPr>
                        <wps:spPr bwMode="auto">
                          <a:xfrm flipH="1">
                            <a:off x="0" y="5339"/>
                            <a:ext cx="91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6" name="Line 102"/>
                        <wps:cNvSpPr>
                          <a:spLocks noChangeShapeType="1"/>
                        </wps:cNvSpPr>
                        <wps:spPr bwMode="auto">
                          <a:xfrm>
                            <a:off x="0" y="5339"/>
                            <a:ext cx="0" cy="20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86047" name="Line 103"/>
                        <wps:cNvSpPr>
                          <a:spLocks noChangeShapeType="1"/>
                        </wps:cNvSpPr>
                        <wps:spPr bwMode="auto">
                          <a:xfrm flipV="1">
                            <a:off x="0" y="7380"/>
                            <a:ext cx="82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432" name="Line 104"/>
                        <wps:cNvSpPr>
                          <a:spLocks noChangeShapeType="1"/>
                        </wps:cNvSpPr>
                        <wps:spPr bwMode="auto">
                          <a:xfrm flipH="1" flipV="1">
                            <a:off x="8262" y="6752"/>
                            <a:ext cx="0" cy="6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433" name="Line 105"/>
                        <wps:cNvSpPr>
                          <a:spLocks noChangeShapeType="1"/>
                        </wps:cNvSpPr>
                        <wps:spPr bwMode="auto">
                          <a:xfrm>
                            <a:off x="2295" y="2512"/>
                            <a:ext cx="183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434" name="Line 106"/>
                        <wps:cNvSpPr>
                          <a:spLocks noChangeShapeType="1"/>
                        </wps:cNvSpPr>
                        <wps:spPr bwMode="auto">
                          <a:xfrm>
                            <a:off x="918" y="2826"/>
                            <a:ext cx="0" cy="2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436" name="Line 107"/>
                        <wps:cNvSpPr>
                          <a:spLocks noChangeShapeType="1"/>
                        </wps:cNvSpPr>
                        <wps:spPr bwMode="auto">
                          <a:xfrm>
                            <a:off x="2907" y="4083"/>
                            <a:ext cx="76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437" name="Line 108"/>
                        <wps:cNvSpPr>
                          <a:spLocks noChangeShapeType="1"/>
                        </wps:cNvSpPr>
                        <wps:spPr bwMode="auto">
                          <a:xfrm>
                            <a:off x="2295" y="2669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8438" name="Line 109"/>
                        <wps:cNvSpPr>
                          <a:spLocks noChangeShapeType="1"/>
                        </wps:cNvSpPr>
                        <wps:spPr bwMode="auto">
                          <a:xfrm flipV="1">
                            <a:off x="2907" y="2669"/>
                            <a:ext cx="0" cy="14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3527C" w:rsidRDefault="00B3527C" w:rsidP="00295A4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39" style="position:absolute;margin-left:-60pt;margin-top:-147.15pt;width:552.25pt;height:369pt;z-index:251664384" coordsize="9540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">
                <v:shape id="Text Box 58" o:spid="_x0000_s1040" type="#_x0000_t202" style="position:absolute;left:459;top:720;width:1836;height:1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S3sIA&#10;AADbAAAADwAAAGRycy9kb3ducmV2LnhtbERP22rCQBB9L/gPywi+1Y2CjURXEbH0AhVvHzBmx2xM&#10;djZktxr/vlso9G0O5zrzZWdrcaPWl44VjIYJCOLc6ZILBafj6/MUhA/IGmvHpOBBHpaL3tMcM+3u&#10;vKfbIRQihrDPUIEJocmk9Lkhi37oGuLIXVxrMUTYFlK3eI/htpbjJHmRFkuODQYbWhvKq8O3VZA2&#10;6ZvZVh+Tz69Teh49rptqtdsoNeh3qxmIQF34F/+533Wcn8L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VLewgAAANsAAAAPAAAAAAAAAAAAAAAAAJgCAABkcnMvZG93&#10;bnJldi54bWxQSwUGAAAAAAQABAD1AAAAhwMAAAAA&#10;">
                  <v:textbox inset="1.5mm,.3mm,1.5mm,.3mm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 xml:space="preserve">Координати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 xml:space="preserve">X,Y 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на топология</w:t>
                        </w:r>
                      </w:p>
                    </w:txbxContent>
                  </v:textbox>
                </v:shape>
                <v:shape id="Text Box 59" o:spid="_x0000_s1041" type="#_x0000_t202" style="position:absolute;left:459;top:2355;width:183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Компютър</w:t>
                        </w:r>
                      </w:p>
                    </w:txbxContent>
                  </v:textbox>
                </v:shape>
                <v:shape id="Text Box 60" o:spid="_x0000_s1042" type="#_x0000_t202" style="position:absolute;left:459;top:5967;width:1836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Регистратор на положение</w:t>
                        </w:r>
                      </w:p>
                    </w:txbxContent>
                  </v:textbox>
                </v:shape>
                <v:shape id="Freeform 20" o:spid="_x0000_s1043" style="position:absolute;left:3366;width:2754;height:471;visibility:visible;mso-wrap-style:square;v-text-anchor:top" coordsize="3240,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587wA&#10;AADbAAAADwAAAGRycy9kb3ducmV2LnhtbERPuwrCMBTdBf8hXMFFNNVBpBpFCorg4nO/Ntem2NyU&#10;Jmr9ezMIjofzXqxaW4kXNb50rGA8SkAQ506XXCi4nDfDGQgfkDVWjknBhzyslt3OAlPt3nyk1ykU&#10;IoawT1GBCaFOpfS5IYt+5GriyN1dYzFE2BRSN/iO4baSkySZSoslxwaDNWWG8sfpaRVk2eA421a3&#10;4rDLH2G81628eqNUv9eu5yACteEv/rl3WsEkro9f4g+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2XDnzvAAAANsAAAAPAAAAAAAAAAAAAAAAAJgCAABkcnMvZG93bnJldi54&#10;bWxQSwUGAAAAAAQABAD1AAAAgQMAAAAA&#10;" adj="-11796480,,5400" path="m,900c540,450,1080,,1620,v540,,1350,750,1620,900e" filled="f">
                  <v:stroke joinstyle="round"/>
                  <v:formulas/>
                  <v:path arrowok="t" o:connecttype="custom" o:connectlocs="0,1;3,0;3,1" o:connectangles="0,0,0" textboxrect="0,0,3240,900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62" o:spid="_x0000_s1044" style="position:absolute;flip:x;visibility:visible;mso-wrap-style:square;v-text-anchor:top" from="2601,4711" to="3366,5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Sq8QA&#10;AADbAAAADwAAAGRycy9kb3ducmV2LnhtbESPQWvCQBSE74L/YXmF3szGFETTrCLSloJQMMaen9ln&#10;Epp9G7LbJP333ULB4zAz3zDZbjKtGKh3jWUFyygGQVxa3XCloDi/LtYgnEfW2FomBT/kYLedzzJM&#10;tR35REPuKxEg7FJUUHvfpVK6siaDLrIdcfButjfog+wrqXscA9y0MonjlTTYcFiosaNDTeVX/m0U&#10;7D+PL08fw9XYVm+q4qJNEb8lSj0+TPtnEJ4mfw//t9+1gmQJf1/C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0qvEAAAA2wAAAA8AAAAAAAAAAAAAAAAAmAIAAGRycy9k&#10;b3ducmV2LnhtbFBLBQYAAAAABAAEAPUAAACJAwAAAAA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3" o:spid="_x0000_s1045" style="position:absolute;visibility:visible;mso-wrap-style:square;v-text-anchor:top" from="6120,4711" to="6885,5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y9sQA&#10;AADbAAAADwAAAGRycy9kb3ducmV2LnhtbESPQWvCQBSE7wX/w/IEL1I3jSCSZiOiDfTQi7bS6yP7&#10;mgSzb2N2TdL+elcQehxm5hsm3YymET11rras4GURgSAurK65VPD1mT+vQTiPrLGxTAp+ycEmmzyl&#10;mGg78IH6oy9FgLBLUEHlfZtI6YqKDLqFbYmD92M7gz7IrpS6wyHATSPjKFpJgzWHhQpb2lVUnI9X&#10;o8DlJ7rkf/NiHn0vS0vxZf/xhkrNpuP2FYSn0f+HH+13rSCO4f4l/A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9cvbEAAAA2wAAAA8AAAAAAAAAAAAAAAAAmAIAAGRycy9k&#10;b3ducmV2LnhtbFBLBQYAAAAABAAEAPUAAACJAwAAAAA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4" o:spid="_x0000_s1046" style="position:absolute;visibility:visible;mso-wrap-style:square;v-text-anchor:top" from="3366,471" to="3366,4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XbcUA&#10;AADbAAAADwAAAGRycy9kb3ducmV2LnhtbESPT2vCQBTE74LfYXkFL6KbRigSXUOxDXjw4p/S6yP7&#10;moRm3ybZbZL207tCweMwM79htuloatFT5yrLCp6XEQji3OqKCwXXS7ZYg3AeWWNtmRT8koN0N51s&#10;MdF24BP1Z1+IAGGXoILS+yaR0uUlGXRL2xAH78t2Bn2QXSF1h0OAm1rGUfQiDVYcFkpsaF9S/n3+&#10;MQpc9kFt9jfP59HnqrAUt2/Hd1Rq9jS+bkB4Gv0j/N8+aAXxCu5fwg+Q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ddtxQAAANsAAAAPAAAAAAAAAAAAAAAAAJgCAABkcnMv&#10;ZG93bnJldi54bWxQSwUGAAAAAAQABAD1AAAAigMAAAAA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5" o:spid="_x0000_s1047" style="position:absolute;visibility:visible;mso-wrap-style:square;v-text-anchor:top" from="6120,471" to="6120,4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PGcMA&#10;AADbAAAADwAAAGRycy9kb3ducmV2LnhtbESPT4vCMBTE7wt+h/AEL6Lp1kWkGkVcCx72sv7B66N5&#10;tsXmpTZRq5/eLCx4HGbmN8xs0ZpK3KhxpWUFn8MIBHFmdcm5gv0uHUxAOI+ssbJMCh7kYDHvfMww&#10;0fbOv3Tb+lwECLsEFRTe14mULivIoBvamjh4J9sY9EE2udQN3gPcVDKOorE0WHJYKLCmVUHZeXs1&#10;Clx6oEv67Gf96DjKLcWX7581KtXrtsspCE+tf4f/2xutIP6Cv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hPGcMAAADbAAAADwAAAAAAAAAAAAAAAACYAgAAZHJzL2Rv&#10;d25yZXYueG1sUEsFBgAAAAAEAAQA9QAAAIgDAAAAAA=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6" o:spid="_x0000_s1048" style="position:absolute;visibility:visible;mso-wrap-style:square;v-text-anchor:top" from="2601,5496" to="2601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qgsMA&#10;AADbAAAADwAAAGRycy9kb3ducmV2LnhtbESPT4vCMBTE7wt+h/AEL6LpVlakGkVcCx72sv7B66N5&#10;tsXmpTZRq5/eLCx4HGbmN8xs0ZpK3KhxpWUFn8MIBHFmdcm5gv0uHUxAOI+ssbJMCh7kYDHvfMww&#10;0fbOv3Tb+lwECLsEFRTe14mULivIoBvamjh4J9sY9EE2udQN3gPcVDKOorE0WHJYKLCmVUHZeXs1&#10;Clx6oEv67Gf96DjKLcWX7581KtXrtsspCE+tf4f/2xutIP6Cv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TqgsMAAADbAAAADwAAAAAAAAAAAAAAAACYAgAAZHJzL2Rv&#10;d25yZXYueG1sUEsFBgAAAAAEAAQA9QAAAIgDAAAAAA=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7" o:spid="_x0000_s1049" style="position:absolute;visibility:visible;mso-wrap-style:square;v-text-anchor:top" from="6885,5496" to="6885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09cQA&#10;AADbAAAADwAAAGRycy9kb3ducmV2LnhtbESPQWvCQBSE74L/YXkFL6KbRhCJrqHYBjx4qVp6fWRf&#10;k9Ds2yS7TdL++q4geBxm5html46mFj11rrKs4HkZgSDOra64UHC9ZIsNCOeRNdaWScEvOUj308kO&#10;E20Hfqf+7AsRIOwSVFB63yRSurwkg25pG+LgfdnOoA+yK6TucAhwU8s4itbSYMVhocSGDiXl3+cf&#10;o8BlH9Rmf/N8Hn2uCktx+3p6Q6VmT+PLFoSn0T/C9/ZRK4jXcPsSf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GdPXEAAAA2wAAAA8AAAAAAAAAAAAAAAAAmAIAAGRycy9k&#10;b3ducmV2LnhtbFBLBQYAAAAABAAEAPUAAACJAwAAAAA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68" o:spid="_x0000_s1050" style="position:absolute;visibility:visible;mso-wrap-style:square;v-text-anchor:top" from="2601,6752" to="6885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RbsMA&#10;AADbAAAADwAAAGRycy9kb3ducmV2LnhtbESPT4vCMBTE7wt+h/AEL6LpVlilGkVcCx72sv7B66N5&#10;tsXmpTZRq5/eLCx4HGbmN8xs0ZpK3KhxpWUFn8MIBHFmdcm5gv0uHUxAOI+ssbJMCh7kYDHvfMww&#10;0fbOv3Tb+lwECLsEFRTe14mULivIoBvamjh4J9sY9EE2udQN3gPcVDKOoi9psOSwUGBNq4Ky8/Zq&#10;FLj0QJf02c/60XGUW4ov3z9rVKrXbZdTEJ5a/w7/tzdaQTyGv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rRbsMAAADbAAAADwAAAAAAAAAAAAAAAACYAgAAZHJzL2Rv&#10;d25yZXYueG1sUEsFBgAAAAAEAAQA9QAAAIgDAAAAAA=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rect id="Rectangle 28" o:spid="_x0000_s1051" style="position:absolute;left:2907;top:6124;width:367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9" o:spid="_x0000_s1052" style="position:absolute;left:3366;top:5496;width:2907;height: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71" o:spid="_x0000_s1053" style="position:absolute;visibility:visible;mso-wrap-style:square;v-text-anchor:top" from="3366,5653" to="6273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fx8AA&#10;AADbAAAADwAAAGRycy9kb3ducmV2LnhtbERPTYvCMBC9C/6HMIIX0VQFkWosohY8eFl3xevQjG2x&#10;mbRN1Oqv3xwW9vh43+ukM5V4UutKywqmkwgEcWZ1ybmCn+90vAThPLLGyjIpeJODZNPvrTHW9sVf&#10;9Dz7XIQQdjEqKLyvYyldVpBBN7E1ceButjXoA2xzqVt8hXBTyVkULaTBkkNDgTXtCsru54dR4NIL&#10;NelnlI2i6zy3NGv2pwMqNRx02xUIT53/F/+5j1rBPKwPX8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rfx8AAAADbAAAADwAAAAAAAAAAAAAAAACYAgAAZHJzL2Rvd25y&#10;ZXYueG1sUEsFBgAAAAAEAAQA9QAAAIUDAAAAAA=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rect id="Rectangle 31" o:spid="_x0000_s1054" alt="Outlined diamond" style="position:absolute;left:3366;top:5339;width:2907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0/Y8UA&#10;AADbAAAADwAAAGRycy9kb3ducmV2LnhtbESPQWsCMRSE74X+h/AKvUjNWqHIahRpUapFxK16fmye&#10;m6WblyWJuv77piD0OMzMN8xk1tlGXMiH2rGCQT8DQVw6XXOlYP+9eBmBCBFZY+OYFNwowGz6+DDB&#10;XLsr7+hSxEokCIccFZgY21zKUBqyGPquJU7eyXmLMUlfSe3xmuC2ka9Z9iYt1pwWDLb0bqj8Kc5W&#10;wao4L7ve1qz3m+Ljy8wXdukPR6Wen7r5GESkLv6H7+1PrWA4gL8v6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T9jxQAAANsAAAAPAAAAAAAAAAAAAAAAAJgCAABkcnMv&#10;ZG93bnJldi54bWxQSwUGAAAAAAQABAD1AAAAigMAAAAA&#10;" fillcolor="black">
                  <v:fill r:id="rId15" o:title="" type="pattern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86016" o:spid="_x0000_s1055" style="position:absolute;left:3672;top:3611;width:765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x/cUA&#10;AADeAAAADwAAAGRycy9kb3ducmV2LnhtbESPQWvCQBSE70L/w/IK3nRXC0GjqxTFYo8aL96e2WcS&#10;m30bsqtGf323UPA4zMw3zHzZ2VrcqPWVYw2joQJBnDtTcaHhkG0GExA+IBusHZOGB3lYLt56c0yN&#10;u/OObvtQiAhhn6KGMoQmldLnJVn0Q9cQR+/sWoshyraQpsV7hNtajpVKpMWK40KJDa1Kyn/2V6vh&#10;VI0P+NxlX8pONx/hu8su1+Na6/579zkDEagLr/B/e2s0TBI1SuDvTr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7H9xQAAAN4AAAAPAAAAAAAAAAAAAAAAAJgCAABkcnMv&#10;ZG93bnJldi54bWxQSwUGAAAAAAQABAD1AAAAigMAAAAA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86017" o:spid="_x0000_s1056" style="position:absolute;left:5049;top:3611;width:765;height: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UZscA&#10;AADeAAAADwAAAGRycy9kb3ducmV2LnhtbESPQWvCQBSE7wX/w/KE3upuLFhNXYO0WOpRk4u31+xr&#10;kpp9G7Krpv31bkHwOMzMN8wyG2wrztT7xrGGZKJAEJfONFxpKPLN0xyED8gGW8ek4Zc8ZKvRwxJT&#10;4y68o/M+VCJC2KeooQ6hS6X0ZU0W/cR1xNH7dr3FEGVfSdPjJcJtK6dKzaTFhuNCjR291VQe9yer&#10;4auZFvi3yz+UXWyew3bIf06Hd60fx8P6FUSgIdzDt/an0TCfqeQF/u/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vFGbHAAAA3gAAAA8AAAAAAAAAAAAAAAAAmAIAAGRy&#10;cy9kb3ducmV2LnhtbFBLBQYAAAAABAAEAPUAAACMAwAAAAA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75" o:spid="_x0000_s1057" style="position:absolute;visibility:visible;mso-wrap-style:square;v-text-anchor:top" from="3672,3611" to="4437,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nHMIA&#10;AADeAAAADwAAAGRycy9kb3ducmV2LnhtbERPy4rCMBTdC/5DuIIb0UQHpFSjiDOFWczGF24vzbUt&#10;Nje1idqZr58sBJeH816uO1uLB7W+cqxhOlEgiHNnKi40HA/ZOAHhA7LB2jFp+CUP61W/t8TUuCfv&#10;6LEPhYgh7FPUUIbQpFL6vCSLfuIa4shdXGsxRNgW0rT4jOG2ljOl5tJixbGhxIa2JeXX/d1q8NmJ&#10;btnfKB+p80fhaHb7/PlCrYeDbrMAEagLb/HL/W00JHM1jXvjnXgF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qccwgAAAN4AAAAPAAAAAAAAAAAAAAAAAJgCAABkcnMvZG93&#10;bnJldi54bWxQSwUGAAAAAAQABAD1AAAAhwMAAAAA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6" o:spid="_x0000_s1058" style="position:absolute;flip:x;visibility:visible;mso-wrap-style:square;v-text-anchor:top" from="3672,3611" to="4437,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q3cQA&#10;AADeAAAADwAAAGRycy9kb3ducmV2LnhtbESPXWvCMBSG7wf+h3AE72ZiBXHVKCLbEITBuur1sTm2&#10;xeakNFmt/95cDHb58n7xrLeDbURPna8da5hNFQjiwpmaSw35z8frEoQPyAYbx6ThQR62m9HLGlPj&#10;7vxNfRZKEUfYp6ihCqFNpfRFRRb91LXE0bu6zmKIsiul6fAex20jE6UW0mLN8aHClvYVFbfs12rY&#10;nY/v86/+Yl1j3sr8ZGyuPhOtJ+NhtwIRaAj/4b/2wWhYLlQSASJOR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Kt3EAAAA3gAAAA8AAAAAAAAAAAAAAAAAmAIAAGRycy9k&#10;b3ducmV2LnhtbFBLBQYAAAAABAAEAPUAAACJAwAAAAA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7" o:spid="_x0000_s1059" style="position:absolute;flip:x;visibility:visible;mso-wrap-style:square;v-text-anchor:top" from="5049,3611" to="5814,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PRsYA&#10;AADeAAAADwAAAGRycy9kb3ducmV2LnhtbESPQWvCQBSE74L/YXlCb7qbFESjqwRpS6FQqI2en9ln&#10;Esy+DdltTP99t1DocZiZb5jtfrStGKj3jWMNyUKBIC6dabjSUHw+z1cgfEA22DomDd/kYb+bTraY&#10;GXfnDxqOoRIRwj5DDXUIXSalL2uy6BeuI47e1fUWQ5R9JU2P9wi3rUyVWkqLDceFGjs61FTejl9W&#10;Q35+e3p8Hy7WtWZdFSdjC/WSav0wG/MNiEBj+A//tV+NhtVSpQn83o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OPRsYAAADeAAAADwAAAAAAAAAAAAAAAACYAgAAZHJz&#10;L2Rvd25yZXYueG1sUEsFBgAAAAAEAAQA9QAAAIsDAAAAAA=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78" o:spid="_x0000_s1060" style="position:absolute;visibility:visible;mso-wrap-style:square;v-text-anchor:top" from="5049,3611" to="5814,4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aS8YA&#10;AADeAAAADwAAAGRycy9kb3ducmV2LnhtbESPT2vCQBTE74V+h+UVehHdNYKE6CqlGujBi39Kr4/s&#10;axKafRuzq0Y/vSsIPQ4z8xtmvuxtI87U+dqxhvFIgSAunKm51HDY58MUhA/IBhvHpOFKHpaL15c5&#10;ZsZdeEvnXShFhLDPUEMVQptJ6YuKLPqRa4mj9+s6iyHKrpSmw0uE20YmSk2lxZrjQoUtfVZU/O1O&#10;VoPPv+mY3wbFQP1MSkfJcbVZo9bvb/3HDESgPvyHn+0voyGdqiSBx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5aS8YAAADeAAAADwAAAAAAAAAAAAAAAACYAgAAZHJz&#10;L2Rvd25yZXYueG1sUEsFBgAAAAAEAAQA9QAAAIsDAAAAAA==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rect id="Rectangle 86023" o:spid="_x0000_s1061" style="position:absolute;left:4590;top:471;width:306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Y2MUA&#10;AADeAAAADwAAAGRycy9kb3ducmV2LnhtbESPQWvCQBSE7wX/w/IK3upuI4hGVykWix41Xrw9s88k&#10;Nvs2ZFdN++tdQfA4zMw3zGzR2VpcqfWVYw2fAwWCOHem4kLDPlt9jEH4gGywdkwa/sjDYt57m2Fq&#10;3I23dN2FQkQI+xQ1lCE0qZQ+L8miH7iGOHon11oMUbaFNC3eItzWMlFqJC1WHBdKbGhZUv67u1gN&#10;xyrZ4/82+1F2shqGTZedL4dvrfvv3dcURKAuvMLP9tpoGI9UMoTHnXg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NjYxQAAAN4AAAAPAAAAAAAAAAAAAAAAAJgCAABkcnMv&#10;ZG93bnJldi54bWxQSwUGAAAAAAQABAD1AAAAigMAAAAA&#10;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Line 80" o:spid="_x0000_s1062" style="position:absolute;visibility:visible;mso-wrap-style:square;v-text-anchor:top" from="4743,4711" to="4743,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exMIA&#10;AADeAAAADwAAAGRycy9kb3ducmV2LnhtbESPzQrCMBCE74LvEFbwZlNFVKpRRBC8qPjzAEuztsVm&#10;U5qorU9vBMHjMDPfMItVY0rxpNoVlhUMoxgEcWp1wZmC62U7mIFwHlljaZkUtORgtex2Fpho++IT&#10;Pc8+EwHCLkEFufdVIqVLczLoIlsRB+9ma4M+yDqTusZXgJtSjuJ4Ig0WHBZyrGiTU3o/P4yC08Ye&#10;putqfNwd/P42fb9bSrNWqX6vWc9BeGr8P/xr77SC2SQejeF7J1w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N7EwgAAAN4AAAAPAAAAAAAAAAAAAAAAAJgCAABkcnMvZG93&#10;bnJldi54bWxQSwUGAAAAAAQABAD1AAAAhwMAAAAA&#10;" strokeweight="1.25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81" o:spid="_x0000_s1063" style="position:absolute;visibility:visible;mso-wrap-style:square;v-text-anchor:top" from="4743,1884" to="4743,4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aN8UA&#10;AADeAAAADwAAAGRycy9kb3ducmV2LnhtbESPT2sCMRTE7wW/Q3hCbzVR8A9bo1TBUtCDXaW9PjbP&#10;3cXNy5JE3X57Iwg9DjPzG2a+7GwjruRD7VjDcKBAEBfO1FxqOB42bzMQISIbbByThj8KsFz0XuaY&#10;GXfjb7rmsRQJwiFDDVWMbSZlKCqyGAauJU7eyXmLMUlfSuPxluC2kSOlJtJizWmhwpbWFRXn/GI1&#10;/Pox73dK2s9TSz843Zbn1WWv9Wu/+3gHEamL/+Fn+8tomE3UaAyPO+k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xo3xQAAAN4AAAAPAAAAAAAAAAAAAAAAAJgCAABkcnMv&#10;ZG93bnJldi54bWxQSwUGAAAAAAQABAD1AAAAigMAAAAA&#10;" strokeweight="1.2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82" o:spid="_x0000_s1064" style="position:absolute;visibility:visible;mso-wrap-style:square;v-text-anchor:top" from="4131,2198" to="4131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0McUA&#10;AADeAAAADwAAAGRycy9kb3ducmV2LnhtbESPQWsCMRSE74X+h/AEbzVRy7KuRimFQg/toeoPeGye&#10;m9XkZUlS3fbXN4VCj8PMfMNsdqN34kox9YE1zGcKBHEbTM+dhuPh5aEGkTKyQReYNHxRgt32/m6D&#10;jQk3/qDrPneiQDg1qMHmPDRSptaSxzQLA3HxTiF6zEXGTpqItwL3Ti6UqqTHnsuCxYGeLbWX/afX&#10;8PY4X70raYdlbRzK83ebXExaTyfj0xpEpjH/h//ar0ZDXalFBb93yhW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rQxxQAAAN4AAAAPAAAAAAAAAAAAAAAAAJgCAABkcnMv&#10;ZG93bnJldi54bWxQSwUGAAAAAAQABAD1AAAAigMAAAAA&#10;" strokeweight="3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83" o:spid="_x0000_s1065" style="position:absolute;visibility:visible;mso-wrap-style:square;v-text-anchor:top" from="5355,2198" to="5355,2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RqsUA&#10;AADeAAAADwAAAGRycy9kb3ducmV2LnhtbESP3WoCMRSE7wt9h3AK3tXEH+x2NUopCF60F9U+wGFz&#10;ulmbnCxJqqtP3wiFXg4z8w2z2gzeiRPF1AXWMBkrEMRNMB23Gj4P28cKRMrIBl1g0nChBJv1/d0K&#10;axPO/EGnfW5FgXCqUYPNua+lTI0lj2kceuLifYXoMRcZW2kingvcOzlVaiE9dlwWLPb0aqn53v94&#10;DW/zyfO7krafVcahPF6b5GLSevQwvCxBZBryf/ivvTMaqoWaPsHtTrk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hGqxQAAAN4AAAAPAAAAAAAAAAAAAAAAAJgCAABkcnMv&#10;ZG93bnJldi54bWxQSwUGAAAAAAQABAD1AAAAigMAAAAA&#10;" strokeweight="3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shape id="Text Box 84" o:spid="_x0000_s1066" type="#_x0000_t202" style="position:absolute;left:7344;top:5967;width:1836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WsMQA&#10;AADeAAAADwAAAGRycy9kb3ducmV2LnhtbERPTU/CQBC9m/gfNkPixcBWJBUrCyEmGrgpErhOukPb&#10;0J0tu2up/945mHh8ed+L1eBa1VOIjWcDD5MMFHHpbcOVgf3X23gOKiZki61nMvBDEVbL25sFFtZf&#10;+ZP6XaqUhHAs0ECdUldoHcuaHMaJ74iFO/ngMAkMlbYBrxLuWj3Nslw7bFgaauzotabyvPt2Buaz&#10;TX+M28ePQ5mf2ud0/9S/X4Ixd6Nh/QIq0ZD+xX/ujRVfnk1lr9yRK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FrDEAAAA3gAAAA8AAAAAAAAAAAAAAAAAmAIAAGRycy9k&#10;b3ducmV2LnhtbFBLBQYAAAAABAAEAPUAAACJAwAAAAA=&#10;">
                  <v:textbox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Механично придвижване</w:t>
                        </w:r>
                      </w:p>
                    </w:txbxContent>
                  </v:textbox>
                </v:shape>
                <v:shape id="Text Box 85" o:spid="_x0000_s1067" type="#_x0000_t202" style="position:absolute;left:7038;top:314;width:214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XN8cA&#10;AADeAAAADwAAAGRycy9kb3ducmV2LnhtbESPT4vCMBTE74LfITxhL6KpPRTtGmXVFfawHvyD50fz&#10;ti3bvJQk2vrtzcKCx2FmfsMs171pxJ2cry0rmE0TEMSF1TWXCi7n/WQOwgdkjY1lUvAgD+vVcLDE&#10;XNuOj3Q/hVJECPscFVQhtLmUvqjIoJ/aljh6P9YZDFG6UmqHXYSbRqZJkkmDNceFClvaVlT8nm5G&#10;QbZzt+7I2/Hu8vmNh7ZMr5vHVam3Uf/xDiJQH17h//aXVjDPknQBf3fiFZ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jVzfHAAAA3gAAAA8AAAAAAAAAAAAAAAAAmAIAAGRy&#10;cy9kb3ducmV2LnhtbFBLBQYAAAAABAAEAPUAAACMAwAAAAA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Електронна пушка</w:t>
                        </w:r>
                      </w:p>
                    </w:txbxContent>
                  </v:textbox>
                </v:shape>
                <v:shape id="Text Box 86" o:spid="_x0000_s1068" type="#_x0000_t202" style="position:absolute;left:7038;top:1256;width:214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od8QA&#10;AADeAAAADwAAAGRycy9kb3ducmV2LnhtbESPy4rCMBSG94LvEI7gRsZUhSIdo4w3cDEu6ojrQ3Om&#10;LdOclCTa+vZmMeDy57/xrTa9acSDnK8tK5hNExDEhdU1lwquP8ePJQgfkDU2lknBkzxs1sPBCjNt&#10;O87pcQmliCPsM1RQhdBmUvqiIoN+alvi6P1aZzBE6UqpHXZx3DRyniSpNFhzfKiwpV1Fxd/lbhSk&#10;e3fvct5N9tfDN57bcn7bPm9KjUf91yeIQH14h//bJ61gmSaLCBBxIgr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aHfEAAAA3gAAAA8AAAAAAAAAAAAAAAAAmAIAAGRycy9k&#10;b3ducmV2LnhtbFBLBQYAAAAABAAEAPUAAACJAwAAAAA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Прекъсване на лъча</w:t>
                        </w:r>
                      </w:p>
                    </w:txbxContent>
                  </v:textbox>
                </v:shape>
                <v:shape id="Text Box 87" o:spid="_x0000_s1069" type="#_x0000_t202" style="position:absolute;left:7038;top:2826;width:232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N7MYA&#10;AADeAAAADwAAAGRycy9kb3ducmV2LnhtbESPzYvCMBTE7wv+D+EJXhZNdaFINYqf4GH34AeeH82z&#10;LTYvJYm2/vdmYWGPw8z8hpkvO1OLJzlfWVYwHiUgiHOrKy4UXM774RSED8gaa8uk4EUelovexxwz&#10;bVs+0vMUChEh7DNUUIbQZFL6vCSDfmQb4ujdrDMYonSF1A7bCDe1nCRJKg1WHBdKbGhTUn4/PYyC&#10;dOse7ZE3n9vL7ht/mmJyXb+uSg363WoGIlAX/sN/7YNWME2TrzH83olXQC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zN7MYAAADeAAAADwAAAAAAAAAAAAAAAACYAgAAZHJz&#10;L2Rvd25yZXYueG1sUEsFBgAAAAAEAAQA9QAAAIsDAAAAAA=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Отклоняваща бобина</w:t>
                        </w:r>
                      </w:p>
                    </w:txbxContent>
                  </v:textbox>
                </v:shape>
                <v:shape id="Text Box 88" o:spid="_x0000_s1070" type="#_x0000_t202" style="position:absolute;left:7038;top:3454;width:2142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Tm8cA&#10;AADeAAAADwAAAGRycy9kb3ducmV2LnhtbESPT2vCQBTE7wW/w/KEXopuTCFIdBX/FXpoD1Hx/Mg+&#10;k2D2bdhdTfz23UKhx2FmfsMs14NpxYOcbywrmE0TEMSl1Q1XCs6nj8kchA/IGlvLpOBJHtar0csS&#10;c217LuhxDJWIEPY5KqhD6HIpfVmTQT+1HXH0rtYZDFG6SmqHfYSbVqZJkkmDDceFGjva1VTejnej&#10;INu7e1/w7m1/Pnzhd1ell+3zotTreNgsQAQawn/4r/2pFcyz5D2F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eU5vHAAAA3gAAAA8AAAAAAAAAAAAAAAAAmAIAAGRy&#10;cy9kb3ducmV2LnhtbFBLBQYAAAAABAAEAPUAAACMAwAAAAA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 xml:space="preserve">Електронен </w:t>
                        </w:r>
                        <w:proofErr w:type="spellStart"/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резист</w:t>
                        </w:r>
                        <w:proofErr w:type="spellEnd"/>
                      </w:p>
                    </w:txbxContent>
                  </v:textbox>
                </v:shape>
                <v:shape id="Text Box 89" o:spid="_x0000_s1071" type="#_x0000_t202" style="position:absolute;left:7038;top:3926;width:250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L2AMUA&#10;AADeAAAADwAAAGRycy9kb3ducmV2LnhtbESPT4vCMBTE7wt+h/AEL8uaqlCkGsW/sAf3oCueH82z&#10;LTYvJYm2fnuzIOxxmJnfMPNlZ2rxIOcrywpGwwQEcW51xYWC8+/+awrCB2SNtWVS8CQPy0XvY46Z&#10;ti0f6XEKhYgQ9hkqKENoMil9XpJBP7QNcfSu1hkMUbpCaodthJtajpMklQYrjgslNrQpKb+d7kZB&#10;unX39sibz+15d8Cfphhf1s+LUoN+t5qBCNSF//C7/a0VTNNkMoG/O/EK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vYAxQAAAN4AAAAPAAAAAAAAAAAAAAAAAJgCAABkcnMv&#10;ZG93bnJldi54bWxQSwUGAAAAAAQABAD1AAAAigMAAAAA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Стъкло с метален слой</w:t>
                        </w:r>
                      </w:p>
                    </w:txbxContent>
                  </v:textbox>
                </v:shape>
                <v:shape id="Text Box 90" o:spid="_x0000_s1072" type="#_x0000_t202" style="position:absolute;left:7038;top:4397;width:214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udMcA&#10;AADeAAAADwAAAGRycy9kb3ducmV2LnhtbESPzYvCMBTE7wv+D+EJe1k01V2KVKP4sQsedg9+4PnR&#10;PNti81KSaOt/bwRhj8PM/IaZLTpTixs5X1lWMBomIIhzqysuFBwPP4MJCB+QNdaWScGdPCzmvbcZ&#10;Ztq2vKPbPhQiQthnqKAMocmk9HlJBv3QNsTRO1tnMETpCqkdthFuajlOklQarDgulNjQuqT8sr8a&#10;BenGXdsdrz82x+9f/GuK8Wl1Pyn13u+WUxCBuvAffrW3WsEkTT6/4HknXg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7bnTHAAAA3gAAAA8AAAAAAAAAAAAAAAAAmAIAAGRy&#10;cy9kb3ducmV2LnhtbFBLBQYAAAAABAAEAPUAAACMAwAAAAA=&#10;" stroked="f">
                  <v:textbox inset="0,0,0,0">
                    <w:txbxContent>
                      <w:p w:rsidR="00B3527C" w:rsidRDefault="00B3527C" w:rsidP="00295A48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lang w:val="bg-BG"/>
                          </w:rPr>
                          <w:t>Координатна маса</w:t>
                        </w:r>
                      </w:p>
                    </w:txbxContent>
                  </v:textbox>
                </v:shape>
                <v:line id="Line 91" o:spid="_x0000_s1073" style="position:absolute;flip:x;visibility:visible;mso-wrap-style:square;v-text-anchor:top" from="4896,471" to="6885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+rMYA&#10;AADeAAAADwAAAGRycy9kb3ducmV2LnhtbESPQWvCQBSE74L/YXlCb7pppCLRVYqoFKwHY4vXR/Y1&#10;Cc2+DbtrjP++WxA8DjPzDbNc96YRHTlfW1bwOklAEBdW11wq+DrvxnMQPiBrbCyTgjt5WK+GgyVm&#10;2t74RF0eShEh7DNUUIXQZlL6oiKDfmJb4uj9WGcwROlKqR3eItw0Mk2SmTRYc1yosKVNRcVvfjUK&#10;rl1EuEOaH473y7c+dfv99jNV6mXUvy9ABOrDM/xof2gF81kyfYP/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+rMYAAADeAAAADwAAAAAAAAAAAAAAAACYAgAAZHJz&#10;L2Rvd25yZXYueG1sUEsFBgAAAAAEAAQA9QAAAIsDAAAAAA==&#10;">
                  <v:stroke dashstyle="dashDot"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2" o:spid="_x0000_s1074" style="position:absolute;flip:x;visibility:visible;mso-wrap-style:square;v-text-anchor:top" from="5355,1413" to="6885,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g28UA&#10;AADeAAAADwAAAGRycy9kb3ducmV2LnhtbESPQWvCQBSE7wX/w/IEb3VjhCCpq4hYKWgPRqXXR/Y1&#10;Cc2+DbtrjP/eLRR6HGbmG2a5HkwrenK+saxgNk1AEJdWN1wpuJzfXxcgfEDW2FomBQ/ysF6NXpaY&#10;a3vnE/VFqESEsM9RQR1Cl0vpy5oM+qntiKP3bZ3BEKWrpHZ4j3DTyjRJMmmw4bhQY0fbmsqf4mYU&#10;3PqIcIe0OHw+vq761O/3u2Oq1GQ8bN5ABBrCf/iv/aEVLLJknsHvnXg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ODbxQAAAN4AAAAPAAAAAAAAAAAAAAAAAJgCAABkcnMv&#10;ZG93bnJldi54bWxQSwUGAAAAAAQABAD1AAAAigMAAAAA&#10;">
                  <v:stroke dashstyle="dashDot"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3" o:spid="_x0000_s1075" style="position:absolute;flip:x;visibility:visible;mso-wrap-style:square;v-text-anchor:top" from="5814,2983" to="6885,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hFQMYA&#10;AADeAAAADwAAAGRycy9kb3ducmV2LnhtbESPQWvCQBSE7wX/w/IEb3VjClaiq4hYEWwPporXR/aZ&#10;BLNvw+4a47/vFgo9DjPzDbNY9aYRHTlfW1YwGScgiAuray4VnL4/XmcgfEDW2FgmBU/ysFoOXhaY&#10;afvgI3V5KEWEsM9QQRVCm0npi4oM+rFtiaN3tc5giNKVUjt8RLhpZJokU2mw5rhQYUubiopbfjcK&#10;7l1EuEOaH76el7M+drvd9jNVajTs13MQgfrwH/5r77WC2TR5e4ffO/E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hFQMYAAADeAAAADwAAAAAAAAAAAAAAAACYAgAAZHJz&#10;L2Rvd25yZXYueG1sUEsFBgAAAAAEAAQA9QAAAIsDAAAAAA==&#10;">
                  <v:stroke dashstyle="dashDot"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4" o:spid="_x0000_s1076" style="position:absolute;flip:x;visibility:visible;mso-wrap-style:square;v-text-anchor:top" from="5814,3611" to="6885,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RMsYA&#10;AADeAAAADwAAAGRycy9kb3ducmV2LnhtbESPwWrCQBCG70LfYZmCN900BZHUVUpppWA9GC29Dtlp&#10;EpqdDbtrjG/vHAoeh3/+b+ZbbUbXqYFCbD0beJpnoIgrb1uuDZyOH7MlqJiQLXaeycCVImzWD5MV&#10;FtZf+EBDmWolEI4FGmhS6gutY9WQwzj3PbFkvz44TDKGWtuAF4G7TudZttAOW5YLDfb01lD1V56d&#10;gfMgiLDLy93++vNtD8N2+/6VGzN9HF9fQCUa0335v/1pDSwX2bP8KzqiAn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fRMsYAAADeAAAADwAAAAAAAAAAAAAAAACYAgAAZHJz&#10;L2Rvd25yZXYueG1sUEsFBgAAAAAEAAQA9QAAAIsDAAAAAA==&#10;">
                  <v:stroke dashstyle="dashDot"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5" o:spid="_x0000_s1077" style="position:absolute;flip:x;visibility:visible;mso-wrap-style:square;v-text-anchor:top" from="6273,4083" to="6885,5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0qcYA&#10;AADeAAAADwAAAGRycy9kb3ducmV2LnhtbESPQWvCQBSE74X+h+UJvdWNKYimrlKKSkE9GBWvj+xr&#10;Epp9G3bXGP99VxA8DjPzDTNb9KYRHTlfW1YwGiYgiAuray4VHA+r9wkIH5A1NpZJwY08LOavLzPM&#10;tL3ynro8lCJC2GeooAqhzaT0RUUG/dC2xNH7tc5giNKVUju8RrhpZJokY2mw5rhQYUvfFRV/+cUo&#10;uHQR4TZpvtndzie979br5TZV6m3Qf32CCNSHZ/jR/tEKJuPkYwr3O/EK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t0qcYAAADeAAAADwAAAAAAAAAAAAAAAACYAgAAZHJz&#10;L2Rvd25yZXYueG1sUEsFBgAAAAAEAAQA9QAAAIsDAAAAAA==&#10;">
                  <v:stroke dashstyle="dashDot"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6" o:spid="_x0000_s1078" style="position:absolute;flip:x;visibility:visible;mso-wrap-style:square;v-text-anchor:top" from="6579,4711" to="6885,6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uScYA&#10;AADeAAAADwAAAGRycy9kb3ducmV2LnhtbESPQWvCQBCF70L/wzIFb7ppKCKpq5TSSsF6MFp6HbLT&#10;JDQ7G3bXGP+9cyh4HN687/GtNqPr1EAhtp4NPM0zUMSVty3XBk7Hj9kSVEzIFjvPZOBKETbrh8kK&#10;C+svfKChTLUSCMcCDTQp9YXWsWrIYZz7nliyXx8cJjlDrW3Ai8Bdp/MsW2iHLctCgz29NVT9lWdn&#10;4DwIIuzycre//nzbw7Ddvn/lxkwfx9cXUInGdH/+b39aA8tF9iwCoiMq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euScYAAADeAAAADwAAAAAAAAAAAAAAAACYAgAAZHJz&#10;L2Rvd25yZXYueG1sUEsFBgAAAAAEAAQA9QAAAIsDAAAAAA==&#10;">
                  <v:stroke dashstyle="dashDot"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7" o:spid="_x0000_s1079" style="position:absolute;flip:x;visibility:visible;mso-wrap-style:square;v-text-anchor:top" from="6579,6281" to="7344,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qHsYA&#10;AADeAAAADwAAAGRycy9kb3ducmV2LnhtbESPT2sCMRTE74LfITyhN03WiiyrUVQo7aEe3P7x+ti8&#10;7i7dvIRNqttvbwoFj8PM/IZZbwfbiQv1oXWsIZspEMSVMy3XGt7fnqY5iBCRDXaOScMvBdhuxqM1&#10;FsZd+USXMtYiQTgUqKGJ0RdShqohi2HmPHHyvlxvMSbZ19L0eE1w28m5UktpseW00KCnQ0PVd/lj&#10;Nfh9+4ivz/QZaPFRHrMTKx/PWj9Mht0KRKQh3sP/7RejIV+qRQZ/d9IV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lqHsYAAADeAAAADwAAAAAAAAAAAAAAAACYAgAAZHJz&#10;L2Rvd25yZXYueG1sUEsFBgAAAAAEAAQA9QAAAIsDAAAAAA==&#10;" strokeweight="1.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8" o:spid="_x0000_s1080" style="position:absolute;flip:x;visibility:visible;mso-wrap-style:square;v-text-anchor:top" from="2295,6281" to="2907,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0acUA&#10;AADeAAAADwAAAGRycy9kb3ducmV2LnhtbESPQWsCMRSE74L/ITzBmyZaEdkaRYVSD3pwq+31sXnd&#10;Xdy8hE2q6783hUKPw8x8wyzXnW3EjdpQO9YwGSsQxIUzNZcazh9vowWIEJENNo5Jw4MCrFf93hIz&#10;4+58olseS5EgHDLUUMXoMylDUZHFMHaeOHnfrrUYk2xLaVq8J7ht5FSpubRYc1qo0NOuouKa/1gN&#10;flu/4OGdPgPNLvlxcmLl45fWw0G3eQURqYv/4b/23mhYzNVsCr930hW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/RpxQAAAN4AAAAPAAAAAAAAAAAAAAAAAJgCAABkcnMv&#10;ZG93bnJldi54bWxQSwUGAAAAAAQABAD1AAAAigMAAAAA&#10;" strokeweight="1.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99" o:spid="_x0000_s1081" style="position:absolute;flip:x y;visibility:visible;mso-wrap-style:square;v-text-anchor:top" from="1377,2826" to="1377,5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+A8QA&#10;AADeAAAADwAAAGRycy9kb3ducmV2LnhtbESPQWsCMRSE74L/ITyhF9HEqsuyNYq0VHpVS8+PzXN3&#10;afKybKK7/vtGKHgcZuYbZrMbnBU36kLjWcNirkAQl940XGn4Pn/OchAhIhu0nknDnQLstuPRBgvj&#10;ez7S7RQrkSAcCtRQx9gWUoayJodh7lvi5F185zAm2VXSdNgnuLPyValMOmw4LdTY0ntN5e/p6jT0&#10;maX71OXr1ruPo7HqsLwOP1q/TIb9G4hIQ3yG/9tfRkOeqdUSHnfSF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4vgPEAAAA3gAAAA8AAAAAAAAAAAAAAAAAmAIAAGRycy9k&#10;b3ducmV2LnhtbFBLBQYAAAAABAAEAPUAAACJAwAAAAA=&#10;" strokeweight="1.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0" o:spid="_x0000_s1082" style="position:absolute;flip:x;visibility:visible;mso-wrap-style:square;v-text-anchor:top" from="1224,1727" to="1224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JhsUA&#10;AADeAAAADwAAAGRycy9kb3ducmV2LnhtbESPT2sCMRTE7wW/Q3hCbzWxXURWo2ihtId6cP13fWye&#10;u4ubl7BJdfvtTaHgcZiZ3zDzZW9bcaUuNI41jEcKBHHpTMOVhv3u42UKIkRkg61j0vBLAZaLwdMc&#10;c+NuvKVrESuRIBxy1FDH6HMpQ1mTxTBynjh5Z9dZjEl2lTQd3hLctvJVqYm02HBaqNHTe03lpfix&#10;Gvy6ecPvTzoGyg7FZrxl5eNJ6+dhv5qBiNTHR/i//WU0TCcqy+DvTr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smGxQAAAN4AAAAPAAAAAAAAAAAAAAAAAJgCAABkcnMv&#10;ZG93bnJldi54bWxQSwUGAAAAAAQABAD1AAAAigMAAAAA&#10;" strokeweight="1.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1" o:spid="_x0000_s1083" style="position:absolute;flip:x;visibility:visible;mso-wrap-style:square;v-text-anchor:top" from="0,5339" to="918,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A4MQA&#10;AADeAAAADwAAAGRycy9kb3ducmV2LnhtbESP3YrCMBCF7xd8hzCCN6LJiitSTcuysKKgF/48wNCM&#10;bXebSWmi1rc3guDl4fx8nGXW2VpcqfWVYw2fYwWCOHem4kLD6fg7moPwAdlg7Zg03MlDlvY+lpgY&#10;d+M9XQ+hEHGEfYIayhCaREqfl2TRj11DHL2zay2GKNtCmhZvcdzWcqLUTFqsOBJKbOinpPz/cLEa&#10;/JC3u/02Qo9EZ/U3bFYru9F60O++FyACdeEdfrXXRsN8pqZf8LwTr4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gODEAAAA3gAAAA8AAAAAAAAAAAAAAAAAmAIAAGRycy9k&#10;b3ducmV2LnhtbFBLBQYAAAAABAAEAPUAAACJAwAAAAA=&#10;" strokeweight="1.5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2" o:spid="_x0000_s1084" style="position:absolute;visibility:visible;mso-wrap-style:square;v-text-anchor:top" from="0,5339" to="0,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ty8UA&#10;AADeAAAADwAAAGRycy9kb3ducmV2LnhtbESPQWuDQBSE74X+h+UVemvWllSMySptoFByi5Ekx4f7&#10;qlL3rbhbo/++GwjkOMzMN8wmn0wnRhpca1nB6yICQVxZ3XKtoDx8vSQgnEfW2FkmBTM5yLPHhw2m&#10;2l54T2PhaxEg7FJU0Hjfp1K6qiGDbmF74uD92MGgD3KopR7wEuCmk29RFEuDLYeFBnvaNlT9Fn8m&#10;UN5PyecOk3Keu+K8Wm6Pu5GNUs9P08cahKfJ38O39rdWkMTRMobrnXAF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O3LxQAAAN4AAAAPAAAAAAAAAAAAAAAAAJgCAABkcnMv&#10;ZG93bnJldi54bWxQSwUGAAAAAAQABAD1AAAAigMAAAAA&#10;" strokeweight="1.5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3" o:spid="_x0000_s1085" style="position:absolute;flip:y;visibility:visible;mso-wrap-style:square;v-text-anchor:top" from="0,7380" to="8262,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7DMQA&#10;AADeAAAADwAAAGRycy9kb3ducmV2LnhtbESPy4oCMRBF9wP+QyhhNmInDoNKaxQRRhSchY8PKDrV&#10;D+1Umk5G2783A4LLy30c7nzZ2VrcqPWVYw2jRIEgzpypuNBwPv0MpyB8QDZYOyYND/KwXPQ+5pga&#10;d+cD3Y6hEHGEfYoayhCaVEqflWTRJ64hjl7uWoshyraQpsV7HLe1/FJqLC1WHAklNrQuKbse/6wG&#10;P+D972EfoSeiXF0GzWZjd1p/9rvVDESgLrzDr/bWaJiO1fcE/u/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/uwzEAAAA3gAAAA8AAAAAAAAAAAAAAAAAmAIAAGRycy9k&#10;b3ducmV2LnhtbFBLBQYAAAAABAAEAPUAAACJAwAAAAA=&#10;" strokeweight="1.5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4" o:spid="_x0000_s1086" style="position:absolute;flip:x y;visibility:visible;mso-wrap-style:square;v-text-anchor:top" from="8262,6752" to="8262,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MzMAA&#10;AADeAAAADwAAAGRycy9kb3ducmV2LnhtbERPS4vCMBC+C/6HMIIX0XR9UapRZGUXrz7wPDRjW0wm&#10;pYm2/vvNguBtPr7nrLedNeJJja8cK/iaJCCIc6crLhRczj/jFIQPyBqNY1LwIg/bTb+3xky7lo/0&#10;PIVCxBD2GSooQ6gzKX1ekkU/cTVx5G6usRgibAqpG2xjuDVymiRLabHi2FBiTd8l5ffTwypol4Ze&#10;I5suamf3R22S39mjuyo1HHS7FYhAXfiI3+6DjvPT+WwK/+/EG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vMzMAAAADeAAAADwAAAAAAAAAAAAAAAACYAgAAZHJzL2Rvd25y&#10;ZXYueG1sUEsFBgAAAAAEAAQA9QAAAIUDAAAAAA==&#10;" strokeweight="1.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5" o:spid="_x0000_s1087" style="position:absolute;visibility:visible;mso-wrap-style:square;v-text-anchor:top" from="2295,2512" to="4131,2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SfsMA&#10;AADeAAAADwAAAGRycy9kb3ducmV2LnhtbERPTWvCQBC9F/wPywje6qYqGlJX0YLQWzUKXqfZaRLc&#10;nQ3ZrUn7611B8DaP9znLdW+NuFLra8cK3sYJCOLC6ZpLBafj7jUF4QOyRuOYFPyRh/Vq8LLETLuO&#10;D3TNQyliCPsMFVQhNJmUvqjIoh+7hjhyP661GCJsS6lb7GK4NXKSJHNpsebYUGFDHxUVl/zXKvhf&#10;FF7uvzsjL1/5/rydmFOZGqVGw37zDiJQH57ih/tTx/npbDqF+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hSfsMAAADeAAAADwAAAAAAAAAAAAAAAACYAgAAZHJzL2Rv&#10;d25yZXYueG1sUEsFBgAAAAAEAAQA9QAAAIgDAAAAAA==&#10;" strokeweight="1.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6" o:spid="_x0000_s1088" style="position:absolute;visibility:visible;mso-wrap-style:square;v-text-anchor:top" from="918,2826" to="918,5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Bc8YA&#10;AADeAAAADwAAAGRycy9kb3ducmV2LnhtbESPQWvCQBCF74X+h2UK3uqmNkqaZiNVEIo3U7E9Dtkx&#10;CWZnQ3Ybk3/fFYTeZnjvffMmW4+mFQP1rrGs4GUegSAurW64UnD82j0nIJxH1thaJgUTOVjnjw8Z&#10;ptpe+UBD4SsRIOxSVFB736VSurImg25uO+KgnW1v0Ie1r6Tu8RrgppWLKFpJgw2HCzV2tK2pvBS/&#10;JlCW38lmj8lxmtri5y3envYDG6VmT+PHOwhPo/8339OfOtRP4tcYbu+EG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0Bc8YAAADeAAAADwAAAAAAAAAAAAAAAACYAgAAZHJz&#10;L2Rvd25yZXYueG1sUEsFBgAAAAAEAAQA9QAAAIsDAAAAAA==&#10;" strokeweight="1.5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7" o:spid="_x0000_s1089" style="position:absolute;visibility:visible;mso-wrap-style:square;v-text-anchor:top" from="2907,4083" to="3672,4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x5sMA&#10;AADeAAAADwAAAGRycy9kb3ducmV2LnhtbERPTWvCQBC9F/wPywje6qZaNKSuooLgrZoKXqfZaRLc&#10;nQ3Z1UR/fbcg9DaP9zmLVW+NuFHra8cK3sYJCOLC6ZpLBaev3WsKwgdkjcYxKbiTh9Vy8LLATLuO&#10;j3TLQyliCPsMFVQhNJmUvqjIoh+7hjhyP661GCJsS6lb7GK4NXKSJDNpsebYUGFD24qKS361Ch7z&#10;wsvDd2fk5TM/nDcTcypTo9Ro2K8/QATqw7/46d7rOD99n87g7514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/x5sMAAADeAAAADwAAAAAAAAAAAAAAAACYAgAAZHJzL2Rv&#10;d25yZXYueG1sUEsFBgAAAAAEAAQA9QAAAIgDAAAAAA==&#10;" strokeweight="1.5pt">
                  <v:stroke endarrow="block"/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8" o:spid="_x0000_s1090" style="position:absolute;visibility:visible;mso-wrap-style:square;v-text-anchor:top" from="2295,2669" to="2907,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fBMcA&#10;AADeAAAADwAAAGRycy9kb3ducmV2LnhtbESPQWvCQBCF74L/YRmht7rR2jbGbESFQvFmKm2PQ3ZM&#10;gtnZkN3G5N93CwVvM7z3vnmTbgfTiJ46V1tWsJhHIIgLq2suFZw/3h5jEM4ja2wsk4KRHGyz6STF&#10;RNsbn6jPfSkChF2CCirv20RKV1Rk0M1tSxy0i+0M+rB2pdQd3gLcNHIZRS/SYM3hQoUtHSoqrvmP&#10;CZTnr3h/xPg8jk3+vV4dPo89G6UeZsNuA8LT4O/m//S7DvXj1dMr/L0TZ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fnwTHAAAA3gAAAA8AAAAAAAAAAAAAAAAAmAIAAGRy&#10;cy9kb3ducmV2LnhtbFBLBQYAAAAABAAEAPUAAACMAwAAAAA=&#10;" strokeweight="1.5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  <v:line id="Line 109" o:spid="_x0000_s1091" style="position:absolute;flip:y;visibility:visible;mso-wrap-style:square;v-text-anchor:top" from="2907,2669" to="2907,4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4KsUA&#10;AADeAAAADwAAAGRycy9kb3ducmV2LnhtbESPzWrCQBDH7wXfYRmhF6mb1iISXUUKDS3Eg9oHGLJj&#10;Es3Ohuw2Sd++cxC8zTD/j99sdqNrVE9dqD0beJ0noIgLb2suDfycP19WoEJEtth4JgN/FGC3nTxt&#10;MLV+4CP1p1gqCeGQooEqxjbVOhQVOQxz3xLL7eI7h1HWrtS2w0HCXaPfkmSpHdYsDRW29FFRcTv9&#10;OgNhxvnhmEvpmeiSXGdtlrlvY56n434NKtIYH+K7+8sK/up9Ibzyjs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/gqxQAAAN4AAAAPAAAAAAAAAAAAAAAAAJgCAABkcnMv&#10;ZG93bnJldi54bWxQSwUGAAAAAAQABAD1AAAAigMAAAAA&#10;" strokeweight="1.5pt">
                  <v:textbox>
                    <w:txbxContent>
                      <w:p w:rsidR="00B3527C" w:rsidRDefault="00B3527C" w:rsidP="00295A4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line>
              </v:group>
            </w:pict>
          </mc:Fallback>
        </mc:AlternateContent>
      </w:r>
    </w:p>
    <w:p w:rsidR="00295A48" w:rsidRPr="00295A48" w:rsidRDefault="00295A48" w:rsidP="00295A48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295A48" w:rsidRDefault="00295A48" w:rsidP="00FC0F62">
      <w:pPr>
        <w:spacing w:line="240" w:lineRule="auto"/>
        <w:rPr>
          <w:lang w:val="bg-BG"/>
        </w:rPr>
      </w:pPr>
    </w:p>
    <w:p w:rsidR="00B3527C" w:rsidRPr="00295A48" w:rsidRDefault="00B3527C" w:rsidP="00295A48">
      <w:pPr>
        <w:numPr>
          <w:ilvl w:val="0"/>
          <w:numId w:val="11"/>
        </w:numPr>
        <w:spacing w:line="240" w:lineRule="auto"/>
      </w:pPr>
      <w:r w:rsidRPr="00295A48">
        <w:rPr>
          <w:lang w:val="bg-BG"/>
        </w:rPr>
        <w:t>Електронния лъч има голямо фокусен обхват в сравнение с този на оптичните литографски системи;</w:t>
      </w:r>
    </w:p>
    <w:p w:rsidR="00B3527C" w:rsidRPr="00295A48" w:rsidRDefault="00B3527C" w:rsidP="00295A48">
      <w:pPr>
        <w:numPr>
          <w:ilvl w:val="0"/>
          <w:numId w:val="11"/>
        </w:numPr>
        <w:spacing w:line="240" w:lineRule="auto"/>
      </w:pPr>
      <w:r w:rsidRPr="00295A48">
        <w:rPr>
          <w:lang w:val="bg-BG"/>
        </w:rPr>
        <w:t xml:space="preserve">Използва се слой </w:t>
      </w:r>
      <w:proofErr w:type="spellStart"/>
      <w:r w:rsidRPr="00295A48">
        <w:rPr>
          <w:lang w:val="bg-BG"/>
        </w:rPr>
        <w:t>резист</w:t>
      </w:r>
      <w:proofErr w:type="spellEnd"/>
      <w:r w:rsidRPr="00295A48">
        <w:rPr>
          <w:lang w:val="bg-BG"/>
        </w:rPr>
        <w:t xml:space="preserve"> с дебелина по-малка от 1µm, с което се позволява получаването на по-малки размери;</w:t>
      </w:r>
    </w:p>
    <w:p w:rsidR="00B3527C" w:rsidRPr="00295A48" w:rsidRDefault="00B3527C" w:rsidP="00295A48">
      <w:pPr>
        <w:numPr>
          <w:ilvl w:val="0"/>
          <w:numId w:val="11"/>
        </w:numPr>
        <w:spacing w:line="240" w:lineRule="auto"/>
      </w:pPr>
      <w:r w:rsidRPr="00295A48">
        <w:rPr>
          <w:lang w:val="bg-BG"/>
        </w:rPr>
        <w:t>Висока степен на автоматизация на технологията на създаване на топологичната картина;</w:t>
      </w:r>
    </w:p>
    <w:p w:rsidR="00B3527C" w:rsidRPr="00295A48" w:rsidRDefault="00B3527C" w:rsidP="00295A48">
      <w:pPr>
        <w:numPr>
          <w:ilvl w:val="0"/>
          <w:numId w:val="11"/>
        </w:numPr>
        <w:spacing w:line="240" w:lineRule="auto"/>
      </w:pPr>
      <w:r w:rsidRPr="00295A48">
        <w:rPr>
          <w:lang w:val="bg-BG"/>
        </w:rPr>
        <w:t xml:space="preserve">Електронния лъч може да бъде използван за откриване на </w:t>
      </w:r>
      <w:proofErr w:type="spellStart"/>
      <w:r w:rsidRPr="00295A48">
        <w:rPr>
          <w:lang w:val="bg-BG"/>
        </w:rPr>
        <w:t>реперите</w:t>
      </w:r>
      <w:proofErr w:type="spellEnd"/>
      <w:r w:rsidRPr="00295A48">
        <w:rPr>
          <w:lang w:val="bg-BG"/>
        </w:rPr>
        <w:t xml:space="preserve"> за съвместяване на топологията върху силициевата пластина, което дава възможност за много точно съвместяване на отделните литографски картини.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Недостатъците на електроннолъчевата литография са </w:t>
      </w:r>
      <w:r w:rsidRPr="00295A48">
        <w:rPr>
          <w:u w:val="single"/>
          <w:lang w:val="bg-BG"/>
        </w:rPr>
        <w:t>ниската производителност</w:t>
      </w:r>
      <w:r w:rsidRPr="00295A48">
        <w:rPr>
          <w:lang w:val="bg-BG"/>
        </w:rPr>
        <w:t xml:space="preserve"> и високата цена на оборудването.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Рентгеновата литография по принцип е подобна на литографските безконтактни системи, но е с малка дължина на вълната на експониращото излъчване (диапазон 0.4 - 5 </w:t>
      </w:r>
      <w:proofErr w:type="spellStart"/>
      <w:r w:rsidRPr="00295A48">
        <w:rPr>
          <w:lang w:val="bg-BG"/>
        </w:rPr>
        <w:t>nm</w:t>
      </w:r>
      <w:proofErr w:type="spellEnd"/>
      <w:r w:rsidRPr="00295A48">
        <w:rPr>
          <w:lang w:val="bg-BG"/>
        </w:rPr>
        <w:t xml:space="preserve">).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>Влиянието на дифракционните ефекти е намалено допълнително за сметка на малката величина на дължината на вълната на рентгеновото излъчване.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Рентгеновата апаратура включва електронна пушка, генерираща електронен сноп под напрежение 25 </w:t>
      </w:r>
      <w:proofErr w:type="spellStart"/>
      <w:r w:rsidRPr="00295A48">
        <w:rPr>
          <w:lang w:val="bg-BG"/>
        </w:rPr>
        <w:t>kV</w:t>
      </w:r>
      <w:proofErr w:type="spellEnd"/>
      <w:r w:rsidRPr="00295A48">
        <w:rPr>
          <w:lang w:val="bg-BG"/>
        </w:rPr>
        <w:t xml:space="preserve"> и мощност 4 – 6 </w:t>
      </w:r>
      <w:proofErr w:type="spellStart"/>
      <w:r w:rsidRPr="00295A48">
        <w:rPr>
          <w:lang w:val="bg-BG"/>
        </w:rPr>
        <w:t>kW</w:t>
      </w:r>
      <w:proofErr w:type="spellEnd"/>
      <w:r w:rsidRPr="00295A48">
        <w:rPr>
          <w:lang w:val="bg-BG"/>
        </w:rPr>
        <w:t xml:space="preserve">, който се фокусира върху охлаждана </w:t>
      </w:r>
      <w:proofErr w:type="spellStart"/>
      <w:r w:rsidRPr="00295A48">
        <w:rPr>
          <w:lang w:val="bg-BG"/>
        </w:rPr>
        <w:t>паладиева</w:t>
      </w:r>
      <w:proofErr w:type="spellEnd"/>
      <w:r w:rsidRPr="00295A48">
        <w:rPr>
          <w:lang w:val="bg-BG"/>
        </w:rPr>
        <w:t xml:space="preserve"> мишена.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lastRenderedPageBreak/>
        <w:t xml:space="preserve">Мишената изпуска рентгенови лъчи с дължина на вълната 0,437 </w:t>
      </w:r>
      <w:proofErr w:type="spellStart"/>
      <w:r w:rsidRPr="00295A48">
        <w:rPr>
          <w:lang w:val="bg-BG"/>
        </w:rPr>
        <w:t>nm</w:t>
      </w:r>
      <w:proofErr w:type="spellEnd"/>
      <w:r w:rsidRPr="00295A48">
        <w:rPr>
          <w:lang w:val="bg-BG"/>
        </w:rPr>
        <w:t xml:space="preserve">, които през берилиево прозорче преминават в експонираща камера, напълнена с хелий (с него се избягва поглъщането на рентгеновите лъчи от въздуха).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>Шаблонът и силициевата пластина са позиционирани върху подвижни маси, поставени на разстояние около 40 µm.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Основната причина за разработването на рентгеновата литография е възможността за получаване на висока разрешаваща способност при висока производителност.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Поради малката величина на енергията на излъчване се намаляват ефектите на разсейване в </w:t>
      </w:r>
      <w:proofErr w:type="spellStart"/>
      <w:r w:rsidRPr="00295A48">
        <w:rPr>
          <w:lang w:val="bg-BG"/>
        </w:rPr>
        <w:t>резиста</w:t>
      </w:r>
      <w:proofErr w:type="spellEnd"/>
      <w:r w:rsidRPr="00295A48">
        <w:rPr>
          <w:lang w:val="bg-BG"/>
        </w:rPr>
        <w:t xml:space="preserve"> и подложката.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Поради ниското поглъщане на рентгеновите лъчи от </w:t>
      </w:r>
      <w:proofErr w:type="spellStart"/>
      <w:r w:rsidRPr="00295A48">
        <w:rPr>
          <w:lang w:val="bg-BG"/>
        </w:rPr>
        <w:t>резиста</w:t>
      </w:r>
      <w:proofErr w:type="spellEnd"/>
      <w:r w:rsidRPr="00295A48">
        <w:rPr>
          <w:lang w:val="bg-BG"/>
        </w:rPr>
        <w:t xml:space="preserve">, е възможно сравнително дебел слой </w:t>
      </w:r>
      <w:proofErr w:type="spellStart"/>
      <w:r w:rsidRPr="00295A48">
        <w:rPr>
          <w:lang w:val="bg-BG"/>
        </w:rPr>
        <w:t>резист</w:t>
      </w:r>
      <w:proofErr w:type="spellEnd"/>
      <w:r w:rsidRPr="00295A48">
        <w:rPr>
          <w:lang w:val="bg-BG"/>
        </w:rPr>
        <w:t xml:space="preserve"> да се експонира еднородно по цялата му дебелина.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Така се формира топологична картина с вертикални стени в </w:t>
      </w:r>
      <w:proofErr w:type="spellStart"/>
      <w:r w:rsidRPr="00295A48">
        <w:rPr>
          <w:lang w:val="bg-BG"/>
        </w:rPr>
        <w:t>резиста</w:t>
      </w:r>
      <w:proofErr w:type="spellEnd"/>
      <w:r w:rsidRPr="00295A48">
        <w:rPr>
          <w:lang w:val="bg-BG"/>
        </w:rPr>
        <w:t xml:space="preserve">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Получаването на шаблони за рентгенова литография е специфичен и сравнително скъп процес.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Те се състоят от метален слой, поглъщащ рентгеновите лъчи (най-често злато или волфрам) с формиран топологичен чертеж.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Този слой е нанесен върху тънка мембрана, пропускаща рентгеновите лъчи. </w:t>
      </w:r>
    </w:p>
    <w:p w:rsidR="00295A48" w:rsidRPr="00295A48" w:rsidRDefault="00295A48" w:rsidP="00295A48">
      <w:pPr>
        <w:spacing w:line="240" w:lineRule="auto"/>
      </w:pPr>
      <w:r w:rsidRPr="00295A48">
        <w:rPr>
          <w:lang w:val="bg-BG"/>
        </w:rPr>
        <w:t xml:space="preserve">Мембраната се изработва от </w:t>
      </w:r>
      <w:proofErr w:type="spellStart"/>
      <w:r w:rsidRPr="00295A48">
        <w:rPr>
          <w:lang w:val="bg-BG"/>
        </w:rPr>
        <w:t>Si</w:t>
      </w:r>
      <w:proofErr w:type="spellEnd"/>
      <w:r w:rsidRPr="00295A48">
        <w:rPr>
          <w:lang w:val="bg-BG"/>
        </w:rPr>
        <w:t xml:space="preserve">, </w:t>
      </w:r>
      <w:proofErr w:type="spellStart"/>
      <w:r w:rsidRPr="00295A48">
        <w:rPr>
          <w:lang w:val="bg-BG"/>
        </w:rPr>
        <w:t>SiC</w:t>
      </w:r>
      <w:proofErr w:type="spellEnd"/>
      <w:r w:rsidRPr="00295A48">
        <w:rPr>
          <w:lang w:val="bg-BG"/>
        </w:rPr>
        <w:t>, Si3N4 или от BN.</w:t>
      </w:r>
    </w:p>
    <w:p w:rsidR="009656D5" w:rsidRDefault="009656D5" w:rsidP="00FC0F62">
      <w:pPr>
        <w:spacing w:line="240" w:lineRule="auto"/>
        <w:rPr>
          <w:lang w:val="bg-BG"/>
        </w:rPr>
      </w:pPr>
    </w:p>
    <w:p w:rsidR="009656D5" w:rsidRDefault="009656D5" w:rsidP="00FC0F62">
      <w:pPr>
        <w:spacing w:line="240" w:lineRule="auto"/>
        <w:rPr>
          <w:lang w:val="bg-BG"/>
        </w:rPr>
      </w:pPr>
    </w:p>
    <w:p w:rsidR="00295A48" w:rsidRPr="009656D5" w:rsidRDefault="009656D5" w:rsidP="00FC0F62">
      <w:pPr>
        <w:spacing w:line="240" w:lineRule="auto"/>
        <w:rPr>
          <w:b/>
          <w:i/>
          <w:u w:val="single"/>
          <w:lang w:val="bg-BG"/>
        </w:rPr>
      </w:pPr>
      <w:r w:rsidRPr="009656D5">
        <w:rPr>
          <w:b/>
          <w:i/>
          <w:u w:val="single"/>
          <w:lang w:val="bg-BG"/>
        </w:rPr>
        <w:t xml:space="preserve">140-143 </w:t>
      </w:r>
      <w:r w:rsidRPr="009656D5">
        <w:rPr>
          <w:b/>
          <w:i/>
          <w:u w:val="single"/>
        </w:rPr>
        <w:t xml:space="preserve">ESD </w:t>
      </w:r>
      <w:r w:rsidRPr="009656D5">
        <w:rPr>
          <w:b/>
          <w:i/>
          <w:u w:val="single"/>
          <w:lang w:val="bg-BG"/>
        </w:rPr>
        <w:t>модели и процедури за тестване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 xml:space="preserve">Има различни методи за имитиране на </w:t>
      </w:r>
      <w:r w:rsidRPr="009656D5">
        <w:t>ESD</w:t>
      </w:r>
      <w:r w:rsidRPr="009656D5">
        <w:rPr>
          <w:lang w:val="bg-BG"/>
        </w:rPr>
        <w:t xml:space="preserve"> източници. 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 xml:space="preserve">Някои производители използват “метод нула съпротивление”, при който кондензатор, зареден до 300V се включва директно (без последователно включено съпротивление) и се разрежда през извод на тестваната ИС. 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 xml:space="preserve">Най-често за извършване на </w:t>
      </w:r>
      <w:r w:rsidRPr="009656D5">
        <w:t xml:space="preserve">ESD </w:t>
      </w:r>
      <w:r w:rsidRPr="009656D5">
        <w:rPr>
          <w:lang w:val="bg-BG"/>
        </w:rPr>
        <w:t xml:space="preserve">тестове върху ИС се използва методът на “човешкото тяло”. 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 xml:space="preserve">Модел на този метод е специфициран в международно приетия военен стандарт на САЩ </w:t>
      </w:r>
      <w:r w:rsidRPr="009656D5">
        <w:t>MIL-STD-883C</w:t>
      </w:r>
      <w:r w:rsidRPr="009656D5">
        <w:rPr>
          <w:lang w:val="bg-BG"/>
        </w:rPr>
        <w:t xml:space="preserve">. 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>На пазара има различни тестери, които реализират този метод.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 xml:space="preserve">Идеята на тестването по този стандарт е следната. 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>Изводите А и В на тестваната ИС (</w:t>
      </w:r>
      <w:r w:rsidRPr="009656D5">
        <w:t>DUT</w:t>
      </w:r>
      <w:r w:rsidRPr="009656D5">
        <w:rPr>
          <w:lang w:val="bg-BG"/>
        </w:rPr>
        <w:t xml:space="preserve">) се свързват към положителната и към отрицателната клеми на тестера. 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t xml:space="preserve">Тези изводи са входове, изходи или захранващи изводи на тестваната ИС. </w:t>
      </w:r>
    </w:p>
    <w:p w:rsidR="009656D5" w:rsidRPr="009656D5" w:rsidRDefault="009656D5" w:rsidP="009656D5">
      <w:pPr>
        <w:spacing w:line="240" w:lineRule="auto"/>
      </w:pPr>
      <w:r w:rsidRPr="009656D5">
        <w:rPr>
          <w:lang w:val="bg-BG"/>
        </w:rPr>
        <w:lastRenderedPageBreak/>
        <w:t xml:space="preserve">Всички изводи на ИС, които не се тестват в даден момент, се остават свободни, т.е. да не са свързани, където и да е било.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>Кондензаторът се зарежда до определена стойност, след което се разрежда през веригата от резистора</w:t>
      </w:r>
      <w:r w:rsidRPr="00B35BB8">
        <w:t xml:space="preserve"> R</w:t>
      </w:r>
      <w:r w:rsidRPr="00B35BB8">
        <w:rPr>
          <w:lang w:val="bg-BG"/>
        </w:rPr>
        <w:t xml:space="preserve"> и изводите А и В, като три положителни следвани от три отрицателни импулси се подават през интервал от 1 секунда на всяка тествана двойка изводи.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Отрицателни импулси се получават, като се размени свързването на изводите на ИС към клемите на тестера.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Така може да се ползва само източник на еднополярно  напрежение за зареждане на кондензатора.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В таблицата е дадена тестовата </w:t>
      </w:r>
      <w:r w:rsidRPr="00B35BB8">
        <w:t>ESD</w:t>
      </w:r>
      <w:r w:rsidRPr="00B35BB8">
        <w:rPr>
          <w:lang w:val="bg-BG"/>
        </w:rPr>
        <w:t xml:space="preserve"> последователност за изводите на ИС. </w:t>
      </w:r>
    </w:p>
    <w:p w:rsidR="009656D5" w:rsidRDefault="00B35BB8" w:rsidP="00FC0F62">
      <w:pPr>
        <w:spacing w:line="240" w:lineRule="auto"/>
        <w:rPr>
          <w:lang w:val="bg-BG"/>
        </w:rPr>
      </w:pPr>
      <w:r>
        <w:rPr>
          <w:noProof/>
        </w:rPr>
        <w:drawing>
          <wp:inline distT="0" distB="0" distL="0" distR="0" wp14:anchorId="3BF48686" wp14:editId="7639C534">
            <wp:extent cx="5943600" cy="2620010"/>
            <wp:effectExtent l="0" t="0" r="0" b="8890"/>
            <wp:docPr id="18439" name="Picture 18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Започва се с входен извод последователно тестван спрямо извод за общия потенциал на схемата </w:t>
      </w:r>
      <w:r w:rsidRPr="00B35BB8">
        <w:t>-</w:t>
      </w:r>
      <w:r w:rsidRPr="00B35BB8">
        <w:rPr>
          <w:lang w:val="bg-BG"/>
        </w:rPr>
        <w:t xml:space="preserve"> земя</w:t>
      </w:r>
      <w:r w:rsidRPr="00B35BB8">
        <w:t>(</w:t>
      </w:r>
      <w:proofErr w:type="spellStart"/>
      <w:r w:rsidRPr="00B35BB8">
        <w:t>V</w:t>
      </w:r>
      <w:r w:rsidRPr="00B35BB8">
        <w:rPr>
          <w:vertAlign w:val="subscript"/>
        </w:rPr>
        <w:t>ss</w:t>
      </w:r>
      <w:proofErr w:type="spellEnd"/>
      <w:r w:rsidRPr="00B35BB8">
        <w:t xml:space="preserve">) </w:t>
      </w:r>
      <w:r w:rsidRPr="00B35BB8">
        <w:rPr>
          <w:lang w:val="bg-BG"/>
        </w:rPr>
        <w:t xml:space="preserve">и извод за захранващото напрежение </w:t>
      </w:r>
      <w:r w:rsidRPr="00B35BB8">
        <w:t>(</w:t>
      </w:r>
      <w:proofErr w:type="spellStart"/>
      <w:r w:rsidRPr="00B35BB8">
        <w:t>V</w:t>
      </w:r>
      <w:r w:rsidRPr="00B35BB8">
        <w:rPr>
          <w:vertAlign w:val="subscript"/>
        </w:rPr>
        <w:t>dd</w:t>
      </w:r>
      <w:proofErr w:type="spellEnd"/>
      <w:r w:rsidRPr="00B35BB8">
        <w:t>)</w:t>
      </w:r>
      <w:r w:rsidRPr="00B35BB8">
        <w:rPr>
          <w:lang w:val="bg-BG"/>
        </w:rPr>
        <w:t xml:space="preserve">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Тестването продължава до изчерпване на входните изводи, след което се преминава към тестване по същия начин на изходните изводи, следвано от тестване на комбинацията входен – изходен извод и накрая се тестват изводите на захранващото напрежение.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Пълната последователност на теста трябва да обхване всички изводи на ИС.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Натоварените изводи се тестват след прилагането на всяка серия от </w:t>
      </w:r>
      <w:r w:rsidRPr="00B35BB8">
        <w:t>ESD</w:t>
      </w:r>
      <w:r w:rsidRPr="00B35BB8">
        <w:rPr>
          <w:lang w:val="bg-BG"/>
        </w:rPr>
        <w:t xml:space="preserve"> импулси.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Ако не се открие грешка, нивото на </w:t>
      </w:r>
      <w:r w:rsidRPr="00B35BB8">
        <w:t>ESD</w:t>
      </w:r>
      <w:r w:rsidRPr="00B35BB8">
        <w:rPr>
          <w:lang w:val="bg-BG"/>
        </w:rPr>
        <w:t xml:space="preserve"> напрежението се повишава с 100 V и теста се повтаря.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Процесът продължава, докато се открие грешка или се стигне до 2000 V. </w:t>
      </w:r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t xml:space="preserve">За някои приложения се изисква </w:t>
      </w:r>
      <w:r w:rsidRPr="00B35BB8">
        <w:t>ESD</w:t>
      </w:r>
      <w:r w:rsidRPr="00B35BB8">
        <w:rPr>
          <w:lang w:val="bg-BG"/>
        </w:rPr>
        <w:t xml:space="preserve"> устойчивост до 3000 – 4000 V. </w:t>
      </w:r>
    </w:p>
    <w:p w:rsidR="00B35BB8" w:rsidRPr="00B35BB8" w:rsidRDefault="00B35BB8" w:rsidP="00B35BB8">
      <w:pPr>
        <w:spacing w:line="240" w:lineRule="auto"/>
      </w:pPr>
      <w:proofErr w:type="gramStart"/>
      <w:r w:rsidRPr="00B35BB8">
        <w:t>ESD</w:t>
      </w:r>
      <w:r w:rsidRPr="00B35BB8">
        <w:rPr>
          <w:lang w:val="bg-BG"/>
        </w:rPr>
        <w:t xml:space="preserve"> тестът приключва, когато се открие грешка или когато всички изводи на тестваната ИС се натоварят до приетото максимално напрежение на зареждане на кондензатора.</w:t>
      </w:r>
      <w:proofErr w:type="gramEnd"/>
    </w:p>
    <w:p w:rsidR="00B35BB8" w:rsidRPr="00B35BB8" w:rsidRDefault="00B35BB8" w:rsidP="00B35BB8">
      <w:pPr>
        <w:spacing w:line="240" w:lineRule="auto"/>
      </w:pPr>
      <w:r w:rsidRPr="00B35BB8">
        <w:rPr>
          <w:lang w:val="bg-BG"/>
        </w:rPr>
        <w:lastRenderedPageBreak/>
        <w:t>Използват се следните критерии за определяне на грешка:</w:t>
      </w:r>
    </w:p>
    <w:p w:rsidR="00B3527C" w:rsidRPr="00B35BB8" w:rsidRDefault="00B3527C" w:rsidP="00B35BB8">
      <w:pPr>
        <w:numPr>
          <w:ilvl w:val="0"/>
          <w:numId w:val="12"/>
        </w:numPr>
        <w:spacing w:line="240" w:lineRule="auto"/>
      </w:pPr>
      <w:r w:rsidRPr="00B35BB8">
        <w:rPr>
          <w:lang w:val="bg-BG"/>
        </w:rPr>
        <w:t xml:space="preserve">Увеличаване с 100 </w:t>
      </w:r>
      <w:r w:rsidRPr="00B35BB8">
        <w:t xml:space="preserve">mV </w:t>
      </w:r>
      <w:r w:rsidRPr="00B35BB8">
        <w:rPr>
          <w:lang w:val="bg-BG"/>
        </w:rPr>
        <w:t>на пада на напрежението върху съпротивлението</w:t>
      </w:r>
      <w:r w:rsidRPr="00B35BB8">
        <w:t xml:space="preserve"> R</w:t>
      </w:r>
      <w:r w:rsidRPr="00B35BB8">
        <w:rPr>
          <w:lang w:val="bg-BG"/>
        </w:rPr>
        <w:t xml:space="preserve"> при протичане на 5 </w:t>
      </w:r>
      <w:r w:rsidRPr="00B35BB8">
        <w:t xml:space="preserve">mA </w:t>
      </w:r>
      <w:r w:rsidRPr="00B35BB8">
        <w:rPr>
          <w:lang w:val="bg-BG"/>
        </w:rPr>
        <w:t>ток през него;</w:t>
      </w:r>
    </w:p>
    <w:p w:rsidR="00B3527C" w:rsidRPr="00B35BB8" w:rsidRDefault="00B3527C" w:rsidP="00B35BB8">
      <w:pPr>
        <w:numPr>
          <w:ilvl w:val="0"/>
          <w:numId w:val="12"/>
        </w:numPr>
        <w:spacing w:line="240" w:lineRule="auto"/>
      </w:pPr>
      <w:r w:rsidRPr="00B35BB8">
        <w:rPr>
          <w:lang w:val="bg-BG"/>
        </w:rPr>
        <w:t xml:space="preserve">Промяна с повече от 5 % на положителния пад на напрежението или на напрежението на пробив на </w:t>
      </w:r>
      <w:proofErr w:type="spellStart"/>
      <w:r w:rsidRPr="00B35BB8">
        <w:rPr>
          <w:lang w:val="bg-BG"/>
        </w:rPr>
        <w:t>диодната</w:t>
      </w:r>
      <w:proofErr w:type="spellEnd"/>
      <w:r w:rsidRPr="00B35BB8">
        <w:rPr>
          <w:lang w:val="bg-BG"/>
        </w:rPr>
        <w:t xml:space="preserve"> характеристика;</w:t>
      </w:r>
    </w:p>
    <w:p w:rsidR="00B3527C" w:rsidRPr="00B35BB8" w:rsidRDefault="00B3527C" w:rsidP="00B35BB8">
      <w:pPr>
        <w:numPr>
          <w:ilvl w:val="0"/>
          <w:numId w:val="12"/>
        </w:numPr>
        <w:spacing w:line="240" w:lineRule="auto"/>
      </w:pPr>
      <w:r w:rsidRPr="00B35BB8">
        <w:rPr>
          <w:lang w:val="bg-BG"/>
        </w:rPr>
        <w:t xml:space="preserve">Увеличаване с повече от 10 % на тока на </w:t>
      </w:r>
      <w:proofErr w:type="spellStart"/>
      <w:r w:rsidRPr="00B35BB8">
        <w:rPr>
          <w:lang w:val="bg-BG"/>
        </w:rPr>
        <w:t>утечка</w:t>
      </w:r>
      <w:proofErr w:type="spellEnd"/>
      <w:r w:rsidRPr="00B35BB8">
        <w:t xml:space="preserve"> </w:t>
      </w:r>
      <w:proofErr w:type="spellStart"/>
      <w:r w:rsidRPr="00B35BB8">
        <w:t>I</w:t>
      </w:r>
      <w:r w:rsidRPr="00B35BB8">
        <w:rPr>
          <w:vertAlign w:val="subscript"/>
        </w:rPr>
        <w:t>ddq</w:t>
      </w:r>
      <w:proofErr w:type="spellEnd"/>
      <w:r w:rsidRPr="00B35BB8">
        <w:rPr>
          <w:lang w:val="bg-BG"/>
        </w:rPr>
        <w:t xml:space="preserve">; </w:t>
      </w:r>
    </w:p>
    <w:p w:rsidR="00B3527C" w:rsidRPr="00B35BB8" w:rsidRDefault="00B3527C" w:rsidP="00B35BB8">
      <w:pPr>
        <w:numPr>
          <w:ilvl w:val="0"/>
          <w:numId w:val="12"/>
        </w:numPr>
        <w:spacing w:line="240" w:lineRule="auto"/>
      </w:pPr>
      <w:r w:rsidRPr="00B35BB8">
        <w:rPr>
          <w:lang w:val="bg-BG"/>
        </w:rPr>
        <w:t>Некоректно функциониране или нарушаване на спецификациите на тестваната ИС.</w:t>
      </w:r>
    </w:p>
    <w:p w:rsidR="00B35BB8" w:rsidRDefault="00B35BB8" w:rsidP="00FC0F62">
      <w:pPr>
        <w:spacing w:line="240" w:lineRule="auto"/>
        <w:rPr>
          <w:lang w:val="bg-BG"/>
        </w:rPr>
      </w:pPr>
    </w:p>
    <w:p w:rsidR="0015362C" w:rsidRDefault="0015362C" w:rsidP="00FC0F62">
      <w:pPr>
        <w:spacing w:line="240" w:lineRule="auto"/>
        <w:rPr>
          <w:lang w:val="bg-BG"/>
        </w:rPr>
      </w:pPr>
    </w:p>
    <w:p w:rsidR="0015362C" w:rsidRPr="0015362C" w:rsidRDefault="0015362C" w:rsidP="00FC0F62">
      <w:pPr>
        <w:spacing w:line="240" w:lineRule="auto"/>
        <w:rPr>
          <w:b/>
          <w:i/>
          <w:u w:val="single"/>
          <w:lang w:val="bg-BG"/>
        </w:rPr>
      </w:pPr>
      <w:r w:rsidRPr="0015362C">
        <w:rPr>
          <w:b/>
          <w:i/>
          <w:u w:val="single"/>
          <w:lang w:val="bg-BG"/>
        </w:rPr>
        <w:t>144 – схеми за защита на входовете на ИС</w:t>
      </w:r>
    </w:p>
    <w:p w:rsidR="0015362C" w:rsidRPr="0015362C" w:rsidRDefault="0015362C" w:rsidP="0015362C">
      <w:pPr>
        <w:spacing w:line="240" w:lineRule="auto"/>
      </w:pPr>
      <w:r w:rsidRPr="0015362C">
        <w:rPr>
          <w:b/>
          <w:bCs/>
          <w:lang w:val="bg-BG"/>
        </w:rPr>
        <w:t>Схеми за защита на входовете на ИС</w:t>
      </w:r>
    </w:p>
    <w:p w:rsidR="0015362C" w:rsidRPr="0015362C" w:rsidRDefault="0015362C" w:rsidP="0015362C">
      <w:pPr>
        <w:spacing w:line="240" w:lineRule="auto"/>
      </w:pPr>
      <w:r w:rsidRPr="0015362C">
        <w:rPr>
          <w:lang w:val="bg-BG"/>
        </w:rPr>
        <w:t xml:space="preserve">Входните схеми за защита на </w:t>
      </w:r>
      <w:r w:rsidRPr="0015362C">
        <w:t xml:space="preserve">MOS </w:t>
      </w:r>
      <w:r w:rsidRPr="0015362C">
        <w:rPr>
          <w:lang w:val="bg-BG"/>
        </w:rPr>
        <w:t>ИС обикновено се състоят от филтър за отскоци на напрежението (бързи и остри импулси) и от диоди за фиксиране на входното напрежение</w:t>
      </w:r>
    </w:p>
    <w:p w:rsidR="0015362C" w:rsidRPr="0015362C" w:rsidRDefault="0015362C" w:rsidP="0015362C">
      <w:pPr>
        <w:spacing w:line="240" w:lineRule="auto"/>
      </w:pPr>
      <w:r w:rsidRPr="0015362C">
        <w:rPr>
          <w:lang w:val="bg-BG"/>
        </w:rPr>
        <w:t>Ефективният капацитет на кондензатора във възел 2 се състои от</w:t>
      </w:r>
      <w:r w:rsidRPr="0015362C">
        <w:t xml:space="preserve"> </w:t>
      </w:r>
      <w:r w:rsidRPr="0015362C">
        <w:rPr>
          <w:lang w:val="bg-BG"/>
        </w:rPr>
        <w:t xml:space="preserve">паразитните капацитети на връзките към възела и тези на </w:t>
      </w:r>
      <w:proofErr w:type="spellStart"/>
      <w:r w:rsidRPr="0015362C">
        <w:rPr>
          <w:i/>
          <w:iCs/>
        </w:rPr>
        <w:t>pn</w:t>
      </w:r>
      <w:proofErr w:type="spellEnd"/>
      <w:r w:rsidRPr="0015362C">
        <w:t xml:space="preserve"> </w:t>
      </w:r>
      <w:r w:rsidRPr="0015362C">
        <w:rPr>
          <w:lang w:val="bg-BG"/>
        </w:rPr>
        <w:t xml:space="preserve">преходите на диодите. </w:t>
      </w:r>
    </w:p>
    <w:p w:rsidR="0015362C" w:rsidRPr="0015362C" w:rsidRDefault="0015362C" w:rsidP="0015362C">
      <w:pPr>
        <w:spacing w:line="240" w:lineRule="auto"/>
      </w:pPr>
      <w:r w:rsidRPr="0015362C">
        <w:rPr>
          <w:lang w:val="bg-BG"/>
        </w:rPr>
        <w:t xml:space="preserve">Този кондензатор и резистора </w:t>
      </w:r>
      <w:r w:rsidRPr="0015362C">
        <w:t xml:space="preserve">R </w:t>
      </w:r>
      <w:r w:rsidRPr="0015362C">
        <w:rPr>
          <w:lang w:val="bg-BG"/>
        </w:rPr>
        <w:t xml:space="preserve">образуват филтър, който пропуска само сигнали до определена честота и така защитава вътрешните схеми от бързи и остри отскоци на входното напрежение. </w:t>
      </w:r>
    </w:p>
    <w:p w:rsidR="0015362C" w:rsidRDefault="0015362C" w:rsidP="00FC0F62">
      <w:pPr>
        <w:spacing w:line="240" w:lineRule="auto"/>
        <w:rPr>
          <w:lang w:val="bg-BG"/>
        </w:rPr>
      </w:pPr>
      <w:r>
        <w:rPr>
          <w:noProof/>
        </w:rPr>
        <w:drawing>
          <wp:inline distT="0" distB="0" distL="0" distR="0" wp14:anchorId="7033FD25" wp14:editId="6C1F3224">
            <wp:extent cx="5029200" cy="2295525"/>
            <wp:effectExtent l="0" t="0" r="0" b="9525"/>
            <wp:docPr id="18440" name="Picture 1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99" w:rsidRDefault="00765C99" w:rsidP="00FC0F62">
      <w:pPr>
        <w:spacing w:line="240" w:lineRule="auto"/>
        <w:rPr>
          <w:lang w:val="bg-BG"/>
        </w:rPr>
      </w:pPr>
    </w:p>
    <w:p w:rsidR="00765C99" w:rsidRDefault="00765C99" w:rsidP="00FC0F62">
      <w:pPr>
        <w:spacing w:line="240" w:lineRule="auto"/>
        <w:rPr>
          <w:lang w:val="bg-BG"/>
        </w:rPr>
      </w:pPr>
    </w:p>
    <w:p w:rsidR="00765C99" w:rsidRDefault="00765C99" w:rsidP="00FC0F62">
      <w:pPr>
        <w:spacing w:line="240" w:lineRule="auto"/>
        <w:rPr>
          <w:lang w:val="bg-BG"/>
        </w:rPr>
      </w:pPr>
    </w:p>
    <w:p w:rsidR="00765C99" w:rsidRDefault="00765C99" w:rsidP="00FC0F62">
      <w:pPr>
        <w:spacing w:line="240" w:lineRule="auto"/>
        <w:rPr>
          <w:lang w:val="bg-BG"/>
        </w:rPr>
      </w:pPr>
    </w:p>
    <w:p w:rsidR="00765C99" w:rsidRDefault="00765C99" w:rsidP="00FC0F62">
      <w:pPr>
        <w:spacing w:line="240" w:lineRule="auto"/>
        <w:rPr>
          <w:lang w:val="bg-BG"/>
        </w:rPr>
      </w:pPr>
    </w:p>
    <w:p w:rsidR="00765C99" w:rsidRPr="004A3F55" w:rsidRDefault="00765C99" w:rsidP="00FC0F62">
      <w:pPr>
        <w:spacing w:line="240" w:lineRule="auto"/>
        <w:rPr>
          <w:b/>
          <w:i/>
          <w:u w:val="single"/>
          <w:lang w:val="bg-BG"/>
        </w:rPr>
      </w:pPr>
      <w:r w:rsidRPr="004A3F55">
        <w:rPr>
          <w:b/>
          <w:i/>
          <w:u w:val="single"/>
          <w:lang w:val="bg-BG"/>
        </w:rPr>
        <w:lastRenderedPageBreak/>
        <w:t xml:space="preserve">149-151 </w:t>
      </w:r>
      <w:proofErr w:type="spellStart"/>
      <w:r w:rsidRPr="004A3F55">
        <w:rPr>
          <w:b/>
          <w:i/>
          <w:u w:val="single"/>
          <w:lang w:val="bg-BG"/>
        </w:rPr>
        <w:t>Електромиграция</w:t>
      </w:r>
      <w:proofErr w:type="spellEnd"/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 xml:space="preserve">Увеличаването на плътността на тока в съвременните ИС е свързано преди всичко с намаляване на размерите на елементите, увеличаване на плътността им и на скоростта на превключването им и указва влияние върху надеждната им работа. </w:t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 xml:space="preserve">Протичането на токове с висока плътност увеличава количеството на металните йонни, които се транспортират през </w:t>
      </w:r>
      <w:proofErr w:type="spellStart"/>
      <w:r w:rsidRPr="00765C99">
        <w:rPr>
          <w:lang w:val="bg-BG"/>
        </w:rPr>
        <w:t>междусъединенията</w:t>
      </w:r>
      <w:proofErr w:type="spellEnd"/>
      <w:r w:rsidRPr="00765C99">
        <w:rPr>
          <w:lang w:val="bg-BG"/>
        </w:rPr>
        <w:t>.</w:t>
      </w:r>
    </w:p>
    <w:p w:rsidR="00765C99" w:rsidRPr="00765C99" w:rsidRDefault="00765C99" w:rsidP="00765C99">
      <w:pPr>
        <w:spacing w:line="240" w:lineRule="auto"/>
      </w:pPr>
      <w:proofErr w:type="spellStart"/>
      <w:r w:rsidRPr="00765C99">
        <w:rPr>
          <w:lang w:val="bg-BG"/>
        </w:rPr>
        <w:t>Електромиграцията</w:t>
      </w:r>
      <w:proofErr w:type="spellEnd"/>
      <w:r w:rsidRPr="00765C99">
        <w:rPr>
          <w:lang w:val="bg-BG"/>
        </w:rPr>
        <w:t xml:space="preserve"> представлява преместване на метални йонни в </w:t>
      </w:r>
      <w:proofErr w:type="spellStart"/>
      <w:r w:rsidRPr="00765C99">
        <w:rPr>
          <w:lang w:val="bg-BG"/>
        </w:rPr>
        <w:t>проводниковия</w:t>
      </w:r>
      <w:proofErr w:type="spellEnd"/>
      <w:r w:rsidRPr="00765C99">
        <w:rPr>
          <w:lang w:val="bg-BG"/>
        </w:rPr>
        <w:t xml:space="preserve"> материал под влияние на протичащия през него ток. </w:t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 xml:space="preserve">В резултат на това преместване </w:t>
      </w:r>
      <w:proofErr w:type="spellStart"/>
      <w:r w:rsidRPr="00765C99">
        <w:rPr>
          <w:lang w:val="bg-BG"/>
        </w:rPr>
        <w:t>електромиграцията</w:t>
      </w:r>
      <w:proofErr w:type="spellEnd"/>
      <w:r w:rsidRPr="00765C99">
        <w:rPr>
          <w:lang w:val="bg-BG"/>
        </w:rPr>
        <w:t xml:space="preserve"> води до формирането на отвори на някои места на метална връзка или на “издадени области” в други участъци. </w:t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 xml:space="preserve">Така могат да се образуват: </w:t>
      </w:r>
    </w:p>
    <w:p w:rsidR="00765C99" w:rsidRPr="00765C99" w:rsidRDefault="00765C99" w:rsidP="00765C99">
      <w:pPr>
        <w:spacing w:line="240" w:lineRule="auto"/>
      </w:pPr>
      <w:r w:rsidRPr="00765C99">
        <w:tab/>
      </w:r>
      <w:r w:rsidRPr="00765C99">
        <w:rPr>
          <w:lang w:val="bg-BG"/>
        </w:rPr>
        <w:t xml:space="preserve">1) отворена верига, ако формираният  отвор е достатъчно широк, за да прекъсне металната връзка или </w:t>
      </w:r>
    </w:p>
    <w:p w:rsidR="00765C99" w:rsidRPr="00765C99" w:rsidRDefault="00765C99" w:rsidP="00765C99">
      <w:pPr>
        <w:spacing w:line="240" w:lineRule="auto"/>
      </w:pPr>
      <w:r w:rsidRPr="00765C99">
        <w:tab/>
      </w:r>
      <w:r w:rsidRPr="00765C99">
        <w:rPr>
          <w:lang w:val="bg-BG"/>
        </w:rPr>
        <w:t xml:space="preserve">2) къси съединения, ако някой от издадените участъци се получи достатъчно дълъг, за да послужи като мост между засегнатата метална връзка и някоя от съседните. </w:t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>Ефектът на “</w:t>
      </w:r>
      <w:proofErr w:type="spellStart"/>
      <w:r w:rsidRPr="00765C99">
        <w:rPr>
          <w:lang w:val="bg-BG"/>
        </w:rPr>
        <w:t>електромиграция</w:t>
      </w:r>
      <w:proofErr w:type="spellEnd"/>
      <w:r w:rsidRPr="00765C99">
        <w:rPr>
          <w:lang w:val="bg-BG"/>
        </w:rPr>
        <w:t xml:space="preserve">” поврежда </w:t>
      </w:r>
      <w:proofErr w:type="spellStart"/>
      <w:r w:rsidRPr="00765C99">
        <w:rPr>
          <w:lang w:val="bg-BG"/>
        </w:rPr>
        <w:t>междусъединенията</w:t>
      </w:r>
      <w:proofErr w:type="spellEnd"/>
      <w:r w:rsidRPr="00765C99">
        <w:rPr>
          <w:lang w:val="bg-BG"/>
        </w:rPr>
        <w:t xml:space="preserve"> и води до дефекти във работата на ИС. </w:t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 xml:space="preserve">Този тип дефекти се формират за неизвестен период от време и затова трудно се откриват при тестването на произведените ИС. </w:t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 xml:space="preserve">Поради тази причина е необходима превенция още в етапа на проектиране и изграждане на схемата, която се състои в: </w:t>
      </w:r>
    </w:p>
    <w:p w:rsidR="00B3527C" w:rsidRPr="00765C99" w:rsidRDefault="00B3527C" w:rsidP="00765C99">
      <w:pPr>
        <w:numPr>
          <w:ilvl w:val="0"/>
          <w:numId w:val="13"/>
        </w:numPr>
        <w:spacing w:line="240" w:lineRule="auto"/>
      </w:pPr>
      <w:r w:rsidRPr="00765C99">
        <w:rPr>
          <w:lang w:val="bg-BG"/>
        </w:rPr>
        <w:t xml:space="preserve">ограничаване на плътността на  тока; </w:t>
      </w:r>
    </w:p>
    <w:p w:rsidR="00B3527C" w:rsidRPr="00765C99" w:rsidRDefault="00B3527C" w:rsidP="00765C99">
      <w:pPr>
        <w:numPr>
          <w:ilvl w:val="0"/>
          <w:numId w:val="13"/>
        </w:numPr>
        <w:spacing w:line="240" w:lineRule="auto"/>
      </w:pPr>
      <w:r w:rsidRPr="00765C99">
        <w:rPr>
          <w:lang w:val="bg-BG"/>
        </w:rPr>
        <w:t>използване на специални структури (</w:t>
      </w:r>
      <w:proofErr w:type="spellStart"/>
      <w:r w:rsidRPr="00765C99">
        <w:rPr>
          <w:lang w:val="bg-BG"/>
        </w:rPr>
        <w:t>bamboo</w:t>
      </w:r>
      <w:proofErr w:type="spellEnd"/>
      <w:r w:rsidRPr="00765C99">
        <w:rPr>
          <w:lang w:val="bg-BG"/>
        </w:rPr>
        <w:t xml:space="preserve">) ; </w:t>
      </w:r>
    </w:p>
    <w:p w:rsidR="00B3527C" w:rsidRPr="00765C99" w:rsidRDefault="00B3527C" w:rsidP="00765C99">
      <w:pPr>
        <w:numPr>
          <w:ilvl w:val="0"/>
          <w:numId w:val="13"/>
        </w:numPr>
        <w:spacing w:line="240" w:lineRule="auto"/>
      </w:pPr>
      <w:r w:rsidRPr="00765C99">
        <w:rPr>
          <w:lang w:val="bg-BG"/>
        </w:rPr>
        <w:t xml:space="preserve">прецизна селекция и разполагане на </w:t>
      </w:r>
      <w:proofErr w:type="spellStart"/>
      <w:r w:rsidRPr="00765C99">
        <w:rPr>
          <w:lang w:val="bg-BG"/>
        </w:rPr>
        <w:t>пасивиращ</w:t>
      </w:r>
      <w:proofErr w:type="spellEnd"/>
      <w:r w:rsidRPr="00765C99">
        <w:rPr>
          <w:lang w:val="bg-BG"/>
        </w:rPr>
        <w:t xml:space="preserve"> слой над металния слой.</w:t>
      </w:r>
    </w:p>
    <w:p w:rsidR="00765C99" w:rsidRDefault="00765C99" w:rsidP="00FC0F62">
      <w:pPr>
        <w:spacing w:line="240" w:lineRule="auto"/>
        <w:rPr>
          <w:lang w:val="bg-BG"/>
        </w:rPr>
      </w:pPr>
      <w:r>
        <w:rPr>
          <w:noProof/>
        </w:rPr>
        <w:drawing>
          <wp:inline distT="0" distB="0" distL="0" distR="0" wp14:anchorId="111EFA40" wp14:editId="7D4BA040">
            <wp:extent cx="5943600" cy="2054225"/>
            <wp:effectExtent l="0" t="0" r="0" b="3175"/>
            <wp:docPr id="18441" name="Picture 1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lastRenderedPageBreak/>
        <w:t xml:space="preserve">Надеждността на металната връзка е обратно пропорционална на квадрата на плътността на тока </w:t>
      </w:r>
      <w:r w:rsidRPr="00765C99">
        <w:t>J</w:t>
      </w:r>
      <w:r w:rsidRPr="00765C99">
        <w:rPr>
          <w:lang w:val="bg-BG"/>
        </w:rPr>
        <w:t xml:space="preserve"> и се изменя като експоненциална функция на температурата Т. </w:t>
      </w:r>
    </w:p>
    <w:p w:rsidR="00765C99" w:rsidRPr="00765C99" w:rsidRDefault="00765C99" w:rsidP="00765C99">
      <w:pPr>
        <w:spacing w:line="240" w:lineRule="auto"/>
      </w:pPr>
      <w:r w:rsidRPr="00765C99">
        <w:rPr>
          <w:lang w:val="bg-BG"/>
        </w:rPr>
        <w:t xml:space="preserve">За изследване на механизмите на </w:t>
      </w:r>
      <w:proofErr w:type="spellStart"/>
      <w:r w:rsidRPr="00765C99">
        <w:rPr>
          <w:lang w:val="bg-BG"/>
        </w:rPr>
        <w:t>електромиграция</w:t>
      </w:r>
      <w:proofErr w:type="spellEnd"/>
      <w:r w:rsidRPr="00765C99">
        <w:rPr>
          <w:lang w:val="bg-BG"/>
        </w:rPr>
        <w:t xml:space="preserve"> в даден тип ИС се правят специални, ускорени тестове. На фигурата е показан ефект от </w:t>
      </w:r>
      <w:proofErr w:type="spellStart"/>
      <w:r w:rsidRPr="00765C99">
        <w:rPr>
          <w:lang w:val="bg-BG"/>
        </w:rPr>
        <w:t>електромиграция</w:t>
      </w:r>
      <w:proofErr w:type="spellEnd"/>
      <w:r w:rsidRPr="00765C99">
        <w:rPr>
          <w:lang w:val="bg-BG"/>
        </w:rPr>
        <w:t xml:space="preserve"> върху  метална връзка при провеждането на ускорени тестове за </w:t>
      </w:r>
      <w:proofErr w:type="spellStart"/>
      <w:r w:rsidRPr="00765C99">
        <w:rPr>
          <w:lang w:val="bg-BG"/>
        </w:rPr>
        <w:t>електромиграция</w:t>
      </w:r>
      <w:proofErr w:type="spellEnd"/>
      <w:r w:rsidRPr="00765C99">
        <w:rPr>
          <w:lang w:val="bg-BG"/>
        </w:rPr>
        <w:t xml:space="preserve"> в продължение на 1, 5 и 9 минути съответно.</w:t>
      </w:r>
    </w:p>
    <w:p w:rsidR="00765C99" w:rsidRPr="00765C99" w:rsidRDefault="00765C99" w:rsidP="00765C99">
      <w:pPr>
        <w:spacing w:line="240" w:lineRule="auto"/>
      </w:pPr>
      <w:proofErr w:type="spellStart"/>
      <w:r w:rsidRPr="00765C99">
        <w:rPr>
          <w:lang w:val="bg-BG"/>
        </w:rPr>
        <w:t>Електромиграцията</w:t>
      </w:r>
      <w:proofErr w:type="spellEnd"/>
      <w:r w:rsidRPr="00765C99">
        <w:rPr>
          <w:lang w:val="bg-BG"/>
        </w:rPr>
        <w:t xml:space="preserve"> може да се сведе до разумни размери, ако се спазват изисквания за допустима плътност на тока през връзките. </w:t>
      </w:r>
    </w:p>
    <w:p w:rsidR="00765C99" w:rsidRPr="00765C99" w:rsidRDefault="00765C99" w:rsidP="00765C99">
      <w:pPr>
        <w:spacing w:line="240" w:lineRule="auto"/>
      </w:pPr>
      <w:r w:rsidRPr="00765C99">
        <w:rPr>
          <w:u w:val="single"/>
          <w:lang w:val="bg-BG"/>
        </w:rPr>
        <w:t xml:space="preserve">Просто практическо правило е, че максималната плътност на тока при </w:t>
      </w:r>
      <w:r w:rsidRPr="00765C99">
        <w:rPr>
          <w:u w:val="single"/>
        </w:rPr>
        <w:t>Al</w:t>
      </w:r>
      <w:r w:rsidRPr="00765C99">
        <w:rPr>
          <w:u w:val="single"/>
          <w:lang w:val="bg-BG"/>
        </w:rPr>
        <w:t xml:space="preserve"> връзки трябва да е по-малко от 1</w:t>
      </w:r>
      <w:r w:rsidRPr="00765C99">
        <w:rPr>
          <w:u w:val="single"/>
        </w:rPr>
        <w:t>mA/µm</w:t>
      </w:r>
      <w:r w:rsidRPr="00765C99">
        <w:rPr>
          <w:u w:val="single"/>
          <w:vertAlign w:val="superscript"/>
        </w:rPr>
        <w:t>2</w:t>
      </w:r>
      <w:r>
        <w:rPr>
          <w:u w:val="single"/>
          <w:vertAlign w:val="superscript"/>
          <w:lang w:val="bg-BG"/>
        </w:rPr>
        <w:t xml:space="preserve"> </w:t>
      </w:r>
      <w:r w:rsidRPr="00765C99">
        <w:rPr>
          <w:u w:val="single"/>
          <w:lang w:val="bg-BG"/>
        </w:rPr>
        <w:t xml:space="preserve">при </w:t>
      </w:r>
      <w:r w:rsidRPr="00765C99">
        <w:rPr>
          <w:u w:val="single"/>
        </w:rPr>
        <w:t>125</w:t>
      </w:r>
      <w:r w:rsidRPr="00765C99">
        <w:rPr>
          <w:u w:val="single"/>
          <w:vertAlign w:val="superscript"/>
        </w:rPr>
        <w:t>0</w:t>
      </w:r>
      <w:r w:rsidRPr="00765C99">
        <w:rPr>
          <w:u w:val="single"/>
        </w:rPr>
        <w:t>C</w:t>
      </w:r>
      <w:r w:rsidRPr="00765C99">
        <w:rPr>
          <w:u w:val="single"/>
          <w:lang w:val="bg-BG"/>
        </w:rPr>
        <w:t>.</w:t>
      </w:r>
      <w:r w:rsidRPr="00765C99">
        <w:rPr>
          <w:lang w:val="bg-BG"/>
        </w:rPr>
        <w:t xml:space="preserve"> </w:t>
      </w:r>
    </w:p>
    <w:p w:rsidR="00765C99" w:rsidRDefault="00765C99" w:rsidP="00FC0F62">
      <w:pPr>
        <w:spacing w:line="240" w:lineRule="auto"/>
        <w:rPr>
          <w:lang w:val="bg-BG"/>
        </w:rPr>
      </w:pPr>
    </w:p>
    <w:p w:rsidR="004A3F55" w:rsidRPr="004A3F55" w:rsidRDefault="004A3F55" w:rsidP="00FC0F62">
      <w:pPr>
        <w:spacing w:line="240" w:lineRule="auto"/>
        <w:rPr>
          <w:b/>
          <w:i/>
          <w:u w:val="single"/>
          <w:lang w:val="bg-BG"/>
        </w:rPr>
      </w:pPr>
      <w:r w:rsidRPr="004A3F55">
        <w:rPr>
          <w:b/>
          <w:i/>
          <w:u w:val="single"/>
          <w:lang w:val="bg-BG"/>
        </w:rPr>
        <w:t xml:space="preserve">Какво причинява </w:t>
      </w:r>
      <w:proofErr w:type="spellStart"/>
      <w:r w:rsidRPr="004A3F55">
        <w:rPr>
          <w:b/>
          <w:i/>
          <w:u w:val="single"/>
          <w:lang w:val="bg-BG"/>
        </w:rPr>
        <w:t>Електромиграцията</w:t>
      </w:r>
      <w:proofErr w:type="spellEnd"/>
      <w:r w:rsidRPr="004A3F55">
        <w:rPr>
          <w:b/>
          <w:i/>
          <w:u w:val="single"/>
          <w:lang w:val="bg-BG"/>
        </w:rPr>
        <w:t>?</w:t>
      </w:r>
    </w:p>
    <w:p w:rsidR="004A3F55" w:rsidRPr="00765C99" w:rsidRDefault="004A3F55" w:rsidP="004A3F55">
      <w:pPr>
        <w:spacing w:line="240" w:lineRule="auto"/>
      </w:pPr>
      <w:proofErr w:type="spellStart"/>
      <w:r w:rsidRPr="00765C99">
        <w:rPr>
          <w:lang w:val="bg-BG"/>
        </w:rPr>
        <w:t>Електромиграцията</w:t>
      </w:r>
      <w:proofErr w:type="spellEnd"/>
      <w:r w:rsidRPr="00765C99">
        <w:rPr>
          <w:lang w:val="bg-BG"/>
        </w:rPr>
        <w:t xml:space="preserve"> представлява преместване на метални йонни в </w:t>
      </w:r>
      <w:proofErr w:type="spellStart"/>
      <w:r w:rsidRPr="00765C99">
        <w:rPr>
          <w:lang w:val="bg-BG"/>
        </w:rPr>
        <w:t>проводниковия</w:t>
      </w:r>
      <w:proofErr w:type="spellEnd"/>
      <w:r w:rsidRPr="00765C99">
        <w:rPr>
          <w:lang w:val="bg-BG"/>
        </w:rPr>
        <w:t xml:space="preserve"> материал под влияние на протичащия през него ток. </w:t>
      </w:r>
      <w:r w:rsidR="00871117">
        <w:rPr>
          <w:lang w:val="bg-BG"/>
        </w:rPr>
        <w:t xml:space="preserve"> </w:t>
      </w:r>
      <w:r w:rsidRPr="00765C99">
        <w:rPr>
          <w:lang w:val="bg-BG"/>
        </w:rPr>
        <w:t xml:space="preserve">В резултат на това преместване </w:t>
      </w:r>
      <w:proofErr w:type="spellStart"/>
      <w:r w:rsidRPr="00765C99">
        <w:rPr>
          <w:lang w:val="bg-BG"/>
        </w:rPr>
        <w:t>електромиграцията</w:t>
      </w:r>
      <w:proofErr w:type="spellEnd"/>
      <w:r w:rsidRPr="00765C99">
        <w:rPr>
          <w:lang w:val="bg-BG"/>
        </w:rPr>
        <w:t xml:space="preserve"> води до формирането на отвори на някои места на метална връзка или на “издадени области” в други участъци. </w:t>
      </w:r>
    </w:p>
    <w:p w:rsidR="004A3F55" w:rsidRDefault="004A3F55" w:rsidP="00FC0F62">
      <w:pPr>
        <w:spacing w:line="240" w:lineRule="auto"/>
        <w:rPr>
          <w:lang w:val="bg-BG"/>
        </w:rPr>
      </w:pPr>
    </w:p>
    <w:p w:rsidR="00972B3E" w:rsidRPr="003D4EE2" w:rsidRDefault="00972B3E" w:rsidP="00FC0F62">
      <w:pPr>
        <w:spacing w:line="240" w:lineRule="auto"/>
        <w:rPr>
          <w:b/>
          <w:i/>
          <w:u w:val="single"/>
          <w:lang w:val="bg-BG"/>
        </w:rPr>
      </w:pPr>
      <w:r w:rsidRPr="003D4EE2">
        <w:rPr>
          <w:b/>
          <w:i/>
          <w:u w:val="single"/>
          <w:lang w:val="bg-BG"/>
        </w:rPr>
        <w:t>152 слайд</w:t>
      </w:r>
    </w:p>
    <w:p w:rsidR="00972B3E" w:rsidRPr="00972B3E" w:rsidRDefault="00972B3E" w:rsidP="00972B3E">
      <w:pPr>
        <w:spacing w:line="240" w:lineRule="auto"/>
      </w:pPr>
      <w:r w:rsidRPr="00972B3E">
        <w:rPr>
          <w:lang w:val="bg-BG"/>
        </w:rPr>
        <w:t xml:space="preserve">Затова в зависимост от дебелината на връзката различни максимални стойности на тока са разрешени за </w:t>
      </w:r>
      <w:proofErr w:type="spellStart"/>
      <w:r w:rsidRPr="00972B3E">
        <w:rPr>
          <w:lang w:val="bg-BG"/>
        </w:rPr>
        <w:t>междусъединенията</w:t>
      </w:r>
      <w:proofErr w:type="spellEnd"/>
      <w:r w:rsidRPr="00972B3E">
        <w:rPr>
          <w:lang w:val="bg-BG"/>
        </w:rPr>
        <w:t>, реализирани в различните слоеве на ИС. Дискутираните по-горе ограничения са за постоянни</w:t>
      </w:r>
      <w:r w:rsidRPr="00972B3E">
        <w:t xml:space="preserve"> </w:t>
      </w:r>
      <w:r w:rsidRPr="00972B3E">
        <w:rPr>
          <w:lang w:val="bg-BG"/>
        </w:rPr>
        <w:t>токове.</w:t>
      </w:r>
      <w:r>
        <w:rPr>
          <w:lang w:val="bg-BG"/>
        </w:rPr>
        <w:t xml:space="preserve"> </w:t>
      </w:r>
      <w:r w:rsidRPr="00972B3E">
        <w:rPr>
          <w:lang w:val="bg-BG"/>
        </w:rPr>
        <w:t xml:space="preserve">При променливи и върхови токове </w:t>
      </w:r>
      <w:proofErr w:type="spellStart"/>
      <w:r w:rsidRPr="00972B3E">
        <w:rPr>
          <w:lang w:val="bg-BG"/>
        </w:rPr>
        <w:t>електромиграционният</w:t>
      </w:r>
      <w:proofErr w:type="spellEnd"/>
      <w:r w:rsidRPr="00972B3E">
        <w:rPr>
          <w:lang w:val="bg-BG"/>
        </w:rPr>
        <w:t xml:space="preserve"> ефект е по-слаб. </w:t>
      </w:r>
      <w:r>
        <w:rPr>
          <w:lang w:val="bg-BG"/>
        </w:rPr>
        <w:t xml:space="preserve"> </w:t>
      </w:r>
      <w:r w:rsidRPr="00972B3E">
        <w:rPr>
          <w:lang w:val="bg-BG"/>
        </w:rPr>
        <w:t xml:space="preserve">Въпреки това максимално разрешените пикови стойности на тока в ИС са до 25 пъти спрямо средния максимум на съответния ток. </w:t>
      </w:r>
    </w:p>
    <w:p w:rsidR="00972B3E" w:rsidRPr="00972B3E" w:rsidRDefault="00972B3E" w:rsidP="00972B3E">
      <w:pPr>
        <w:spacing w:line="240" w:lineRule="auto"/>
      </w:pPr>
      <w:r w:rsidRPr="00972B3E">
        <w:rPr>
          <w:lang w:val="bg-BG"/>
        </w:rPr>
        <w:t xml:space="preserve">Има и ограничения и на тока през контактните отвори и преходи. </w:t>
      </w:r>
      <w:r>
        <w:rPr>
          <w:lang w:val="bg-BG"/>
        </w:rPr>
        <w:t xml:space="preserve"> </w:t>
      </w:r>
      <w:r w:rsidRPr="00972B3E">
        <w:rPr>
          <w:lang w:val="bg-BG"/>
        </w:rPr>
        <w:t xml:space="preserve">При технология 0,250 </w:t>
      </w:r>
      <w:r w:rsidRPr="00972B3E">
        <w:t>µm CMOS</w:t>
      </w:r>
      <w:r w:rsidRPr="00972B3E">
        <w:rPr>
          <w:lang w:val="bg-BG"/>
        </w:rPr>
        <w:t xml:space="preserve"> отворите са с размери 0,4 Х 0,4</w:t>
      </w:r>
      <w:r w:rsidRPr="00972B3E">
        <w:t>µm</w:t>
      </w:r>
      <w:r w:rsidRPr="00972B3E">
        <w:rPr>
          <w:lang w:val="bg-BG"/>
        </w:rPr>
        <w:t xml:space="preserve"> и максималния ток през тях се ограничава до 0,5 </w:t>
      </w:r>
      <w:r w:rsidRPr="00972B3E">
        <w:t>mA/µm</w:t>
      </w:r>
      <w:r w:rsidRPr="00972B3E">
        <w:rPr>
          <w:vertAlign w:val="superscript"/>
        </w:rPr>
        <w:t>2</w:t>
      </w:r>
      <w:r w:rsidRPr="00972B3E">
        <w:rPr>
          <w:vertAlign w:val="superscript"/>
          <w:lang w:val="bg-BG"/>
        </w:rPr>
        <w:t xml:space="preserve"> </w:t>
      </w:r>
      <w:r w:rsidRPr="00972B3E">
        <w:rPr>
          <w:lang w:val="bg-BG"/>
        </w:rPr>
        <w:t xml:space="preserve">при </w:t>
      </w:r>
      <w:r w:rsidRPr="00972B3E">
        <w:t>125</w:t>
      </w:r>
      <w:r w:rsidRPr="00972B3E">
        <w:rPr>
          <w:vertAlign w:val="superscript"/>
        </w:rPr>
        <w:t>0</w:t>
      </w:r>
      <w:r w:rsidRPr="00972B3E">
        <w:t>C</w:t>
      </w:r>
      <w:r w:rsidRPr="00972B3E">
        <w:rPr>
          <w:lang w:val="bg-BG"/>
        </w:rPr>
        <w:t xml:space="preserve">. </w:t>
      </w:r>
    </w:p>
    <w:p w:rsidR="00972B3E" w:rsidRPr="00972B3E" w:rsidRDefault="00972B3E" w:rsidP="00972B3E">
      <w:pPr>
        <w:spacing w:line="240" w:lineRule="auto"/>
      </w:pPr>
    </w:p>
    <w:p w:rsidR="00972B3E" w:rsidRDefault="00502615" w:rsidP="00FC0F62">
      <w:pPr>
        <w:spacing w:line="240" w:lineRule="auto"/>
        <w:rPr>
          <w:b/>
          <w:i/>
          <w:u w:val="single"/>
          <w:lang w:val="bg-BG"/>
        </w:rPr>
      </w:pPr>
      <w:r w:rsidRPr="00502615">
        <w:rPr>
          <w:b/>
          <w:i/>
          <w:u w:val="single"/>
          <w:lang w:val="bg-BG"/>
        </w:rPr>
        <w:t xml:space="preserve">251-258 </w:t>
      </w:r>
      <w:proofErr w:type="spellStart"/>
      <w:r w:rsidRPr="00502615">
        <w:rPr>
          <w:b/>
          <w:i/>
          <w:u w:val="single"/>
          <w:lang w:val="bg-BG"/>
        </w:rPr>
        <w:t>Корпусиране</w:t>
      </w:r>
      <w:proofErr w:type="spellEnd"/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За тестване на чиповете на всяка пластина се използват устройства, наречени пробери.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Върху всеки чип, определен като негоден, това устройство нанася капка магнитно мастило.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След тестването на цялата пластина чиповете се разделят, като пластината се нарязва с използването на лазерен лъч или с </w:t>
      </w:r>
      <w:proofErr w:type="spellStart"/>
      <w:r w:rsidRPr="00502615">
        <w:rPr>
          <w:lang w:val="bg-BG"/>
        </w:rPr>
        <w:t>диамантени</w:t>
      </w:r>
      <w:proofErr w:type="spellEnd"/>
      <w:r w:rsidRPr="00502615">
        <w:rPr>
          <w:lang w:val="bg-BG"/>
        </w:rPr>
        <w:t xml:space="preserve"> режещи инструменти.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За целта около всеки чип се оставят линии за рязане с ширина от  40µm до 100µm.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>При някои пластини тези линии предварително са изрязани до определена дълбочина, така че да се запази целостта на пластината.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lastRenderedPageBreak/>
        <w:t xml:space="preserve">След това пластината се прекарва през гумени валяци със сравнително голям диаметър, за да се начупи на отделните чипове.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>Изборът на корпус е важен за качествата на ИС, понеже от него директно зависят фактори като разсейването на топлина, честотната зависимост и защитата от вредното влияние на околната среда.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Развитието на корпусите е динамичен процес.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Много приложения, които преди няколко години бяха непостижими, сега са стандартни благодарение на това развитие.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Мобилните комуникации, сателитни връзки, космически и автомобилни приложения и много други приложения налагат специфични изисквания към корпусите на интегралните схеми. </w:t>
      </w:r>
    </w:p>
    <w:p w:rsidR="00502615" w:rsidRPr="00502615" w:rsidRDefault="00502615" w:rsidP="00502615">
      <w:pPr>
        <w:spacing w:line="240" w:lineRule="auto"/>
      </w:pPr>
      <w:r w:rsidRPr="00502615">
        <w:rPr>
          <w:b/>
          <w:bCs/>
          <w:lang w:val="bg-BG"/>
        </w:rPr>
        <w:tab/>
        <w:t>Класификация на корпусите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Корпусите могат да се класифицират по методите на техния монтаж върху подложките (печатни платки, керамични и метални подложки за хибридните интегрални схеми), по конструкцията им и по възможностите им за монтаж на мощни елементи.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Последните предполагат високо разсейване на топлина, което позволява използването на ИС в много търсени области на приложение. </w:t>
      </w:r>
    </w:p>
    <w:p w:rsidR="00502615" w:rsidRPr="00502615" w:rsidRDefault="00502615" w:rsidP="00502615">
      <w:pPr>
        <w:spacing w:line="240" w:lineRule="auto"/>
      </w:pPr>
      <w:r w:rsidRPr="00502615">
        <w:rPr>
          <w:lang w:val="bg-BG"/>
        </w:rPr>
        <w:t xml:space="preserve">Има три основни категории корпуси според методите на техния монтаж върху подложките: </w:t>
      </w:r>
    </w:p>
    <w:p w:rsidR="00B3527C" w:rsidRPr="006205BD" w:rsidRDefault="00B3527C" w:rsidP="006205BD">
      <w:pPr>
        <w:numPr>
          <w:ilvl w:val="0"/>
          <w:numId w:val="14"/>
        </w:numPr>
        <w:spacing w:line="240" w:lineRule="auto"/>
      </w:pPr>
      <w:r w:rsidRPr="006205BD">
        <w:rPr>
          <w:i/>
          <w:iCs/>
          <w:lang w:val="bg-BG"/>
        </w:rPr>
        <w:t>Корпуси за проходен монтаж (</w:t>
      </w:r>
      <w:proofErr w:type="spellStart"/>
      <w:r w:rsidRPr="006205BD">
        <w:rPr>
          <w:i/>
          <w:iCs/>
          <w:lang w:val="bg-BG"/>
        </w:rPr>
        <w:t>Through-hole</w:t>
      </w:r>
      <w:proofErr w:type="spellEnd"/>
      <w:r w:rsidRPr="006205BD">
        <w:rPr>
          <w:i/>
          <w:iCs/>
          <w:lang w:val="bg-BG"/>
        </w:rPr>
        <w:t xml:space="preserve"> </w:t>
      </w:r>
      <w:proofErr w:type="spellStart"/>
      <w:r w:rsidRPr="006205BD">
        <w:rPr>
          <w:i/>
          <w:iCs/>
          <w:lang w:val="bg-BG"/>
        </w:rPr>
        <w:t>package</w:t>
      </w:r>
      <w:proofErr w:type="spellEnd"/>
      <w:r w:rsidRPr="006205BD">
        <w:rPr>
          <w:i/>
          <w:iCs/>
          <w:lang w:val="bg-BG"/>
        </w:rPr>
        <w:t>)</w:t>
      </w:r>
      <w:r w:rsidRPr="006205BD">
        <w:rPr>
          <w:lang w:val="bg-BG"/>
        </w:rPr>
        <w:t xml:space="preserve">, чийто изводи се вкарват в отвори на подложката (печатната платка); </w:t>
      </w:r>
      <w:r w:rsidRPr="006205BD">
        <w:rPr>
          <w:i/>
          <w:iCs/>
          <w:lang w:val="bg-BG"/>
        </w:rPr>
        <w:t xml:space="preserve"> </w:t>
      </w:r>
    </w:p>
    <w:p w:rsidR="00B3527C" w:rsidRPr="006205BD" w:rsidRDefault="00B3527C" w:rsidP="006205BD">
      <w:pPr>
        <w:numPr>
          <w:ilvl w:val="0"/>
          <w:numId w:val="14"/>
        </w:numPr>
        <w:spacing w:line="240" w:lineRule="auto"/>
      </w:pPr>
      <w:r w:rsidRPr="006205BD">
        <w:rPr>
          <w:i/>
          <w:iCs/>
          <w:lang w:val="bg-BG"/>
        </w:rPr>
        <w:t xml:space="preserve">  Два- и четириредови корпуси за повърхностен монтаж (</w:t>
      </w:r>
      <w:r w:rsidRPr="006205BD">
        <w:rPr>
          <w:i/>
          <w:iCs/>
        </w:rPr>
        <w:t>SMD</w:t>
      </w:r>
      <w:r w:rsidRPr="006205BD">
        <w:rPr>
          <w:i/>
          <w:iCs/>
          <w:lang w:val="bg-BG"/>
        </w:rPr>
        <w:t xml:space="preserve"> </w:t>
      </w:r>
      <w:proofErr w:type="spellStart"/>
      <w:r w:rsidRPr="006205BD">
        <w:rPr>
          <w:i/>
          <w:iCs/>
          <w:lang w:val="bg-BG"/>
        </w:rPr>
        <w:t>dual</w:t>
      </w:r>
      <w:proofErr w:type="spellEnd"/>
      <w:r w:rsidRPr="006205BD">
        <w:rPr>
          <w:i/>
          <w:iCs/>
          <w:lang w:val="bg-BG"/>
        </w:rPr>
        <w:t>/</w:t>
      </w:r>
      <w:proofErr w:type="spellStart"/>
      <w:r w:rsidRPr="006205BD">
        <w:rPr>
          <w:i/>
          <w:iCs/>
          <w:lang w:val="bg-BG"/>
        </w:rPr>
        <w:t>quad</w:t>
      </w:r>
      <w:proofErr w:type="spellEnd"/>
      <w:r w:rsidRPr="006205BD">
        <w:rPr>
          <w:i/>
          <w:iCs/>
          <w:lang w:val="bg-BG"/>
        </w:rPr>
        <w:t xml:space="preserve"> </w:t>
      </w:r>
      <w:proofErr w:type="spellStart"/>
      <w:r w:rsidRPr="006205BD">
        <w:rPr>
          <w:i/>
          <w:iCs/>
          <w:lang w:val="bg-BG"/>
        </w:rPr>
        <w:t>packages</w:t>
      </w:r>
      <w:proofErr w:type="spellEnd"/>
      <w:r w:rsidRPr="006205BD">
        <w:rPr>
          <w:i/>
          <w:iCs/>
          <w:lang w:val="bg-BG"/>
        </w:rPr>
        <w:t>)</w:t>
      </w:r>
      <w:r w:rsidRPr="006205BD">
        <w:rPr>
          <w:lang w:val="bg-BG"/>
        </w:rPr>
        <w:t>, чийто изводи се запояват върху повърхността на подложките;</w:t>
      </w:r>
    </w:p>
    <w:p w:rsidR="00B3527C" w:rsidRPr="006205BD" w:rsidRDefault="00B3527C" w:rsidP="006205BD">
      <w:pPr>
        <w:numPr>
          <w:ilvl w:val="0"/>
          <w:numId w:val="14"/>
        </w:numPr>
        <w:spacing w:line="240" w:lineRule="auto"/>
      </w:pPr>
      <w:r w:rsidRPr="006205BD">
        <w:rPr>
          <w:i/>
          <w:iCs/>
          <w:lang w:val="bg-BG"/>
        </w:rPr>
        <w:t>Корпуси за повърхностен монтаж с матрично разположение на изводите (</w:t>
      </w:r>
      <w:r w:rsidRPr="006205BD">
        <w:rPr>
          <w:i/>
          <w:iCs/>
        </w:rPr>
        <w:t>SMD</w:t>
      </w:r>
      <w:r w:rsidRPr="006205BD">
        <w:rPr>
          <w:i/>
          <w:iCs/>
          <w:lang w:val="bg-BG"/>
        </w:rPr>
        <w:t xml:space="preserve"> </w:t>
      </w:r>
      <w:proofErr w:type="spellStart"/>
      <w:r w:rsidRPr="006205BD">
        <w:rPr>
          <w:i/>
          <w:iCs/>
          <w:lang w:val="bg-BG"/>
        </w:rPr>
        <w:t>array</w:t>
      </w:r>
      <w:proofErr w:type="spellEnd"/>
      <w:r w:rsidRPr="006205BD">
        <w:rPr>
          <w:i/>
          <w:iCs/>
          <w:lang w:val="bg-BG"/>
        </w:rPr>
        <w:t xml:space="preserve"> </w:t>
      </w:r>
      <w:proofErr w:type="spellStart"/>
      <w:r w:rsidRPr="006205BD">
        <w:rPr>
          <w:i/>
          <w:iCs/>
          <w:lang w:val="bg-BG"/>
        </w:rPr>
        <w:t>packages</w:t>
      </w:r>
      <w:proofErr w:type="spellEnd"/>
      <w:r w:rsidRPr="006205BD">
        <w:rPr>
          <w:i/>
          <w:iCs/>
          <w:lang w:val="bg-BG"/>
        </w:rPr>
        <w:t>)</w:t>
      </w:r>
      <w:r w:rsidRPr="006205BD">
        <w:rPr>
          <w:lang w:val="bg-BG"/>
        </w:rPr>
        <w:t>, чийто изводи</w:t>
      </w:r>
      <w:r w:rsidRPr="006205BD">
        <w:t xml:space="preserve"> </w:t>
      </w:r>
      <w:r w:rsidRPr="006205BD">
        <w:rPr>
          <w:lang w:val="bg-BG"/>
        </w:rPr>
        <w:t>се намират от долната страна на корпуса и също се запояват върху повърхността на подложките.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 xml:space="preserve">На пазара се предлагат различни варианти на даден тип корпус: тънки (T), намалени (S), с повишено разсейване на топлина (H), за мощни схеми (P), които се използват при различни приложения. 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>Непрекъснато увеличаваната компютърна мощност изисква увеличаване на броя на връзките между чип и периферия.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 xml:space="preserve">По тази причина корпусите за повърхностен монтаж с матрично разположение на изводите (типичен представител корпусът тип </w:t>
      </w:r>
      <w:proofErr w:type="spellStart"/>
      <w:r w:rsidRPr="006205BD">
        <w:rPr>
          <w:lang w:val="bg-BG"/>
        </w:rPr>
        <w:t>Ball-Grid</w:t>
      </w:r>
      <w:proofErr w:type="spellEnd"/>
      <w:r w:rsidRPr="006205BD">
        <w:rPr>
          <w:lang w:val="bg-BG"/>
        </w:rPr>
        <w:t xml:space="preserve"> </w:t>
      </w:r>
      <w:proofErr w:type="spellStart"/>
      <w:r w:rsidRPr="006205BD">
        <w:rPr>
          <w:lang w:val="bg-BG"/>
        </w:rPr>
        <w:t>Array</w:t>
      </w:r>
      <w:proofErr w:type="spellEnd"/>
      <w:r w:rsidRPr="006205BD">
        <w:rPr>
          <w:lang w:val="bg-BG"/>
        </w:rPr>
        <w:t xml:space="preserve"> - BGA) започнаха да се налагат на пазара като корпуси за модерните </w:t>
      </w:r>
      <w:proofErr w:type="spellStart"/>
      <w:r w:rsidRPr="006205BD">
        <w:rPr>
          <w:lang w:val="bg-BG"/>
        </w:rPr>
        <w:t>едночипови</w:t>
      </w:r>
      <w:proofErr w:type="spellEnd"/>
      <w:r w:rsidRPr="006205BD">
        <w:rPr>
          <w:lang w:val="bg-BG"/>
        </w:rPr>
        <w:t xml:space="preserve"> микрокомпютри и </w:t>
      </w:r>
      <w:proofErr w:type="spellStart"/>
      <w:r w:rsidRPr="006205BD">
        <w:rPr>
          <w:lang w:val="bg-BG"/>
        </w:rPr>
        <w:t>микроконтролери</w:t>
      </w:r>
      <w:proofErr w:type="spellEnd"/>
      <w:r w:rsidRPr="006205BD">
        <w:rPr>
          <w:lang w:val="bg-BG"/>
        </w:rPr>
        <w:t>.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 xml:space="preserve">Изводите на корпуса BGA са малки полусфери от спояващ материал, разположени от долната му страна. 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 xml:space="preserve">Така корпусът BGA позволява много голям брой изводи на чипа да се свържат със съответните контактни площадки върху подложката. Този брой може да варира до над хиляда извода. 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lastRenderedPageBreak/>
        <w:t>Големият брой изводи облекчава и разсейването на топлина от работещия чип.</w:t>
      </w:r>
    </w:p>
    <w:p w:rsidR="00502615" w:rsidRDefault="006205BD" w:rsidP="00FC0F62">
      <w:pPr>
        <w:spacing w:line="240" w:lineRule="auto"/>
        <w:rPr>
          <w:lang w:val="bg-BG"/>
        </w:rPr>
      </w:pPr>
      <w:r>
        <w:rPr>
          <w:noProof/>
        </w:rPr>
        <w:drawing>
          <wp:inline distT="0" distB="0" distL="0" distR="0" wp14:anchorId="02E50C1C" wp14:editId="47AE3B52">
            <wp:extent cx="5943600" cy="2557780"/>
            <wp:effectExtent l="0" t="0" r="0" b="0"/>
            <wp:docPr id="18442" name="Picture 1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BD" w:rsidRPr="006205BD" w:rsidRDefault="006205BD" w:rsidP="006205BD">
      <w:pPr>
        <w:spacing w:line="240" w:lineRule="auto"/>
      </w:pPr>
      <w:r w:rsidRPr="006205BD">
        <w:rPr>
          <w:b/>
          <w:bCs/>
          <w:lang w:val="bg-BG"/>
        </w:rPr>
        <w:tab/>
        <w:t>Монтаж на чип в корпус и връзки между чип и изводите на корпус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 xml:space="preserve">Трите основни техники, използвани за създаване на връзки между контактните площадки на чип и съответстващите им изводи на корпус, са </w:t>
      </w:r>
      <w:r w:rsidRPr="006205BD">
        <w:rPr>
          <w:i/>
          <w:iCs/>
          <w:lang w:val="bg-BG"/>
        </w:rPr>
        <w:t xml:space="preserve">жично </w:t>
      </w:r>
      <w:proofErr w:type="spellStart"/>
      <w:r w:rsidRPr="006205BD">
        <w:rPr>
          <w:i/>
          <w:iCs/>
          <w:lang w:val="bg-BG"/>
        </w:rPr>
        <w:t>бондиране</w:t>
      </w:r>
      <w:proofErr w:type="spellEnd"/>
      <w:r w:rsidRPr="006205BD">
        <w:rPr>
          <w:lang w:val="bg-BG"/>
        </w:rPr>
        <w:t xml:space="preserve">, </w:t>
      </w:r>
      <w:r w:rsidRPr="006205BD">
        <w:rPr>
          <w:i/>
          <w:iCs/>
          <w:lang w:val="bg-BG"/>
        </w:rPr>
        <w:t>автоматизиран монтаж върху лента</w:t>
      </w:r>
      <w:r w:rsidRPr="006205BD">
        <w:rPr>
          <w:lang w:val="bg-BG"/>
        </w:rPr>
        <w:t xml:space="preserve"> и </w:t>
      </w:r>
      <w:r w:rsidRPr="006205BD">
        <w:rPr>
          <w:i/>
          <w:iCs/>
        </w:rPr>
        <w:t xml:space="preserve">Flip-chip </w:t>
      </w:r>
      <w:r w:rsidRPr="006205BD">
        <w:rPr>
          <w:i/>
          <w:iCs/>
          <w:lang w:val="bg-BG"/>
        </w:rPr>
        <w:t>монтаж</w:t>
      </w:r>
      <w:r w:rsidRPr="006205BD">
        <w:rPr>
          <w:lang w:val="bg-BG"/>
        </w:rPr>
        <w:t xml:space="preserve">. </w:t>
      </w:r>
    </w:p>
    <w:p w:rsidR="006205BD" w:rsidRPr="006205BD" w:rsidRDefault="006205BD" w:rsidP="006205BD">
      <w:pPr>
        <w:spacing w:line="240" w:lineRule="auto"/>
      </w:pPr>
      <w:r w:rsidRPr="006205BD">
        <w:rPr>
          <w:i/>
          <w:iCs/>
          <w:lang w:val="bg-BG"/>
        </w:rPr>
        <w:t xml:space="preserve">Жично </w:t>
      </w:r>
      <w:proofErr w:type="spellStart"/>
      <w:r w:rsidRPr="006205BD">
        <w:rPr>
          <w:i/>
          <w:iCs/>
          <w:lang w:val="bg-BG"/>
        </w:rPr>
        <w:t>бондиране</w:t>
      </w:r>
      <w:proofErr w:type="spellEnd"/>
      <w:r w:rsidRPr="006205BD">
        <w:rPr>
          <w:lang w:val="bg-BG"/>
        </w:rPr>
        <w:t>: Чипът се залепва със смес от епоксидна смола и метал (</w:t>
      </w:r>
      <w:r w:rsidRPr="006205BD">
        <w:t>Al, Au</w:t>
      </w:r>
      <w:r w:rsidRPr="006205BD">
        <w:rPr>
          <w:lang w:val="bg-BG"/>
        </w:rPr>
        <w:t xml:space="preserve"> или сребро) в кухината на корпуса, за да се осигури ниско електрическо и термично съпротивление между него и корпуса. 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 xml:space="preserve">След това се извършва последователно заваряване на тънък метален проводник с диаметър 12 – 30 </w:t>
      </w:r>
      <w:r w:rsidRPr="006205BD">
        <w:t xml:space="preserve">µm </w:t>
      </w:r>
      <w:r w:rsidRPr="006205BD">
        <w:rPr>
          <w:lang w:val="bg-BG"/>
        </w:rPr>
        <w:t xml:space="preserve">между всяка контактна площадка на чипа и съответстващата й контактна площадка на изводите на корпуса. </w:t>
      </w:r>
    </w:p>
    <w:p w:rsidR="006205BD" w:rsidRPr="006205BD" w:rsidRDefault="006205BD" w:rsidP="006205BD">
      <w:pPr>
        <w:spacing w:line="240" w:lineRule="auto"/>
      </w:pPr>
      <w:r w:rsidRPr="006205BD">
        <w:rPr>
          <w:lang w:val="bg-BG"/>
        </w:rPr>
        <w:t xml:space="preserve">Заварката е чрез </w:t>
      </w:r>
      <w:proofErr w:type="spellStart"/>
      <w:r w:rsidRPr="006205BD">
        <w:rPr>
          <w:lang w:val="bg-BG"/>
        </w:rPr>
        <w:t>термокомпресия</w:t>
      </w:r>
      <w:proofErr w:type="spellEnd"/>
      <w:r w:rsidRPr="006205BD">
        <w:rPr>
          <w:lang w:val="bg-BG"/>
        </w:rPr>
        <w:t xml:space="preserve"> или с ултразвук. </w:t>
      </w:r>
    </w:p>
    <w:p w:rsidR="006205BD" w:rsidRDefault="006205BD" w:rsidP="00FC0F62">
      <w:pPr>
        <w:spacing w:line="240" w:lineRule="auto"/>
        <w:rPr>
          <w:lang w:val="bg-BG"/>
        </w:rPr>
      </w:pPr>
    </w:p>
    <w:p w:rsidR="000D3D5B" w:rsidRPr="000D3D5B" w:rsidRDefault="000D3D5B" w:rsidP="00FC0F62">
      <w:pPr>
        <w:spacing w:line="240" w:lineRule="auto"/>
        <w:rPr>
          <w:b/>
          <w:i/>
          <w:u w:val="single"/>
          <w:lang w:val="bg-BG"/>
        </w:rPr>
      </w:pPr>
      <w:r w:rsidRPr="000D3D5B">
        <w:rPr>
          <w:b/>
          <w:i/>
          <w:u w:val="single"/>
          <w:lang w:val="bg-BG"/>
        </w:rPr>
        <w:t>Класификация на корпусите.</w:t>
      </w:r>
    </w:p>
    <w:p w:rsidR="00B3527C" w:rsidRPr="004C566A" w:rsidRDefault="00B3527C" w:rsidP="004C566A">
      <w:pPr>
        <w:numPr>
          <w:ilvl w:val="0"/>
          <w:numId w:val="15"/>
        </w:numPr>
        <w:spacing w:line="240" w:lineRule="auto"/>
      </w:pPr>
      <w:r w:rsidRPr="004C566A">
        <w:rPr>
          <w:i/>
          <w:iCs/>
          <w:lang w:val="bg-BG"/>
        </w:rPr>
        <w:t>Корпуси за проходен монтаж (</w:t>
      </w:r>
      <w:proofErr w:type="spellStart"/>
      <w:r w:rsidRPr="004C566A">
        <w:rPr>
          <w:i/>
          <w:iCs/>
          <w:lang w:val="bg-BG"/>
        </w:rPr>
        <w:t>Through-hole</w:t>
      </w:r>
      <w:proofErr w:type="spellEnd"/>
      <w:r w:rsidRPr="004C566A">
        <w:rPr>
          <w:i/>
          <w:iCs/>
          <w:lang w:val="bg-BG"/>
        </w:rPr>
        <w:t xml:space="preserve"> </w:t>
      </w:r>
      <w:proofErr w:type="spellStart"/>
      <w:r w:rsidRPr="004C566A">
        <w:rPr>
          <w:i/>
          <w:iCs/>
          <w:lang w:val="bg-BG"/>
        </w:rPr>
        <w:t>package</w:t>
      </w:r>
      <w:proofErr w:type="spellEnd"/>
      <w:r w:rsidRPr="004C566A">
        <w:rPr>
          <w:i/>
          <w:iCs/>
          <w:lang w:val="bg-BG"/>
        </w:rPr>
        <w:t>)</w:t>
      </w:r>
      <w:r w:rsidRPr="004C566A">
        <w:rPr>
          <w:lang w:val="bg-BG"/>
        </w:rPr>
        <w:t xml:space="preserve">, чийто изводи се вкарват в отвори на подложката (печатната платка); </w:t>
      </w:r>
      <w:r w:rsidRPr="004C566A">
        <w:rPr>
          <w:i/>
          <w:iCs/>
          <w:lang w:val="bg-BG"/>
        </w:rPr>
        <w:t xml:space="preserve"> </w:t>
      </w:r>
    </w:p>
    <w:p w:rsidR="00B3527C" w:rsidRPr="004C566A" w:rsidRDefault="00B3527C" w:rsidP="004C566A">
      <w:pPr>
        <w:numPr>
          <w:ilvl w:val="0"/>
          <w:numId w:val="15"/>
        </w:numPr>
        <w:spacing w:line="240" w:lineRule="auto"/>
      </w:pPr>
      <w:r w:rsidRPr="004C566A">
        <w:rPr>
          <w:i/>
          <w:iCs/>
          <w:lang w:val="bg-BG"/>
        </w:rPr>
        <w:t xml:space="preserve">  Два- и четириредови корпуси за повърхностен монтаж (</w:t>
      </w:r>
      <w:r w:rsidRPr="004C566A">
        <w:rPr>
          <w:i/>
          <w:iCs/>
        </w:rPr>
        <w:t>SMD</w:t>
      </w:r>
      <w:r w:rsidRPr="004C566A">
        <w:rPr>
          <w:i/>
          <w:iCs/>
          <w:lang w:val="bg-BG"/>
        </w:rPr>
        <w:t xml:space="preserve"> </w:t>
      </w:r>
      <w:proofErr w:type="spellStart"/>
      <w:r w:rsidRPr="004C566A">
        <w:rPr>
          <w:i/>
          <w:iCs/>
          <w:lang w:val="bg-BG"/>
        </w:rPr>
        <w:t>dual</w:t>
      </w:r>
      <w:proofErr w:type="spellEnd"/>
      <w:r w:rsidRPr="004C566A">
        <w:rPr>
          <w:i/>
          <w:iCs/>
          <w:lang w:val="bg-BG"/>
        </w:rPr>
        <w:t>/</w:t>
      </w:r>
      <w:proofErr w:type="spellStart"/>
      <w:r w:rsidRPr="004C566A">
        <w:rPr>
          <w:i/>
          <w:iCs/>
          <w:lang w:val="bg-BG"/>
        </w:rPr>
        <w:t>quad</w:t>
      </w:r>
      <w:proofErr w:type="spellEnd"/>
      <w:r w:rsidRPr="004C566A">
        <w:rPr>
          <w:i/>
          <w:iCs/>
          <w:lang w:val="bg-BG"/>
        </w:rPr>
        <w:t xml:space="preserve"> </w:t>
      </w:r>
      <w:proofErr w:type="spellStart"/>
      <w:r w:rsidRPr="004C566A">
        <w:rPr>
          <w:i/>
          <w:iCs/>
          <w:lang w:val="bg-BG"/>
        </w:rPr>
        <w:t>packages</w:t>
      </w:r>
      <w:proofErr w:type="spellEnd"/>
      <w:r w:rsidRPr="004C566A">
        <w:rPr>
          <w:i/>
          <w:iCs/>
          <w:lang w:val="bg-BG"/>
        </w:rPr>
        <w:t>)</w:t>
      </w:r>
      <w:r w:rsidRPr="004C566A">
        <w:rPr>
          <w:lang w:val="bg-BG"/>
        </w:rPr>
        <w:t>, чийто изводи се запояват върху повърхността на подложките;</w:t>
      </w:r>
    </w:p>
    <w:p w:rsidR="00B3527C" w:rsidRPr="004C566A" w:rsidRDefault="00B3527C" w:rsidP="004C566A">
      <w:pPr>
        <w:numPr>
          <w:ilvl w:val="0"/>
          <w:numId w:val="15"/>
        </w:numPr>
        <w:spacing w:line="240" w:lineRule="auto"/>
      </w:pPr>
      <w:r w:rsidRPr="004C566A">
        <w:rPr>
          <w:i/>
          <w:iCs/>
          <w:lang w:val="bg-BG"/>
        </w:rPr>
        <w:t>Корпуси за повърхностен монтаж с матрично разположение на изводите (</w:t>
      </w:r>
      <w:r w:rsidRPr="004C566A">
        <w:rPr>
          <w:i/>
          <w:iCs/>
        </w:rPr>
        <w:t>SMD</w:t>
      </w:r>
      <w:r w:rsidRPr="004C566A">
        <w:rPr>
          <w:i/>
          <w:iCs/>
          <w:lang w:val="bg-BG"/>
        </w:rPr>
        <w:t xml:space="preserve"> </w:t>
      </w:r>
      <w:proofErr w:type="spellStart"/>
      <w:r w:rsidRPr="004C566A">
        <w:rPr>
          <w:i/>
          <w:iCs/>
          <w:lang w:val="bg-BG"/>
        </w:rPr>
        <w:t>array</w:t>
      </w:r>
      <w:proofErr w:type="spellEnd"/>
      <w:r w:rsidRPr="004C566A">
        <w:rPr>
          <w:i/>
          <w:iCs/>
          <w:lang w:val="bg-BG"/>
        </w:rPr>
        <w:t xml:space="preserve"> </w:t>
      </w:r>
      <w:proofErr w:type="spellStart"/>
      <w:r w:rsidRPr="004C566A">
        <w:rPr>
          <w:i/>
          <w:iCs/>
          <w:lang w:val="bg-BG"/>
        </w:rPr>
        <w:t>packages</w:t>
      </w:r>
      <w:proofErr w:type="spellEnd"/>
      <w:r w:rsidRPr="004C566A">
        <w:rPr>
          <w:i/>
          <w:iCs/>
          <w:lang w:val="bg-BG"/>
        </w:rPr>
        <w:t>)</w:t>
      </w:r>
      <w:r w:rsidRPr="004C566A">
        <w:rPr>
          <w:lang w:val="bg-BG"/>
        </w:rPr>
        <w:t>, чийто изводи</w:t>
      </w:r>
      <w:r w:rsidRPr="004C566A">
        <w:t xml:space="preserve"> </w:t>
      </w:r>
      <w:r w:rsidRPr="004C566A">
        <w:rPr>
          <w:lang w:val="bg-BG"/>
        </w:rPr>
        <w:t>се намират от долната страна на корпуса и също се запояват върху повърхността на подложките.</w:t>
      </w:r>
    </w:p>
    <w:p w:rsidR="008B78F9" w:rsidRDefault="008B78F9" w:rsidP="00FC0F62">
      <w:pPr>
        <w:spacing w:line="240" w:lineRule="auto"/>
        <w:rPr>
          <w:lang w:val="bg-BG"/>
        </w:rPr>
      </w:pPr>
    </w:p>
    <w:p w:rsidR="008B78F9" w:rsidRDefault="008B78F9" w:rsidP="00FC0F62">
      <w:pPr>
        <w:spacing w:line="240" w:lineRule="auto"/>
        <w:rPr>
          <w:lang w:val="bg-BG"/>
        </w:rPr>
      </w:pPr>
    </w:p>
    <w:p w:rsidR="000D3D5B" w:rsidRPr="008B78F9" w:rsidRDefault="008B78F9" w:rsidP="00FC0F62">
      <w:pPr>
        <w:spacing w:line="240" w:lineRule="auto"/>
        <w:rPr>
          <w:b/>
          <w:i/>
          <w:u w:val="single"/>
          <w:lang w:val="bg-BG"/>
        </w:rPr>
      </w:pPr>
      <w:r w:rsidRPr="008B78F9">
        <w:rPr>
          <w:b/>
          <w:i/>
          <w:u w:val="single"/>
          <w:lang w:val="bg-BG"/>
        </w:rPr>
        <w:lastRenderedPageBreak/>
        <w:t>273 видове печатни платки</w:t>
      </w:r>
    </w:p>
    <w:p w:rsidR="008B78F9" w:rsidRPr="008B78F9" w:rsidRDefault="008B78F9" w:rsidP="008B78F9">
      <w:pPr>
        <w:spacing w:line="240" w:lineRule="auto"/>
      </w:pPr>
      <w:r w:rsidRPr="008B78F9">
        <w:rPr>
          <w:b/>
          <w:bCs/>
          <w:lang w:val="bg-BG"/>
        </w:rPr>
        <w:t>Видове печатни платки, Материали и технологии</w:t>
      </w:r>
    </w:p>
    <w:p w:rsidR="008B78F9" w:rsidRPr="008B78F9" w:rsidRDefault="008B78F9" w:rsidP="008B78F9">
      <w:pPr>
        <w:spacing w:line="240" w:lineRule="auto"/>
      </w:pPr>
      <w:r w:rsidRPr="008B78F9">
        <w:rPr>
          <w:lang w:val="bg-BG"/>
        </w:rPr>
        <w:t xml:space="preserve">Печатните платки (PCB) се използват практически във всички електронни системи. Те могат да се разделят на четири основни групи: </w:t>
      </w:r>
    </w:p>
    <w:p w:rsidR="00B3527C" w:rsidRPr="008B78F9" w:rsidRDefault="00B3527C" w:rsidP="008B78F9">
      <w:pPr>
        <w:numPr>
          <w:ilvl w:val="0"/>
          <w:numId w:val="16"/>
        </w:numPr>
        <w:spacing w:line="240" w:lineRule="auto"/>
      </w:pPr>
      <w:r w:rsidRPr="008B78F9">
        <w:rPr>
          <w:lang w:val="bg-BG"/>
        </w:rPr>
        <w:t>Твърди печатни платки;</w:t>
      </w:r>
    </w:p>
    <w:p w:rsidR="00B3527C" w:rsidRPr="008B78F9" w:rsidRDefault="00B3527C" w:rsidP="008B78F9">
      <w:pPr>
        <w:numPr>
          <w:ilvl w:val="0"/>
          <w:numId w:val="16"/>
        </w:numPr>
        <w:spacing w:line="240" w:lineRule="auto"/>
      </w:pPr>
      <w:r w:rsidRPr="008B78F9">
        <w:rPr>
          <w:lang w:val="bg-BG"/>
        </w:rPr>
        <w:t>Гъвкави печатни платки;</w:t>
      </w:r>
    </w:p>
    <w:p w:rsidR="00B3527C" w:rsidRPr="008B78F9" w:rsidRDefault="00B3527C" w:rsidP="008B78F9">
      <w:pPr>
        <w:numPr>
          <w:ilvl w:val="0"/>
          <w:numId w:val="16"/>
        </w:numPr>
        <w:spacing w:line="240" w:lineRule="auto"/>
      </w:pPr>
      <w:r w:rsidRPr="008B78F9">
        <w:rPr>
          <w:lang w:val="bg-BG"/>
        </w:rPr>
        <w:t>Платки на метална основа;</w:t>
      </w:r>
    </w:p>
    <w:p w:rsidR="00B3527C" w:rsidRPr="008B78F9" w:rsidRDefault="00B3527C" w:rsidP="008B78F9">
      <w:pPr>
        <w:numPr>
          <w:ilvl w:val="0"/>
          <w:numId w:val="16"/>
        </w:numPr>
        <w:spacing w:line="240" w:lineRule="auto"/>
      </w:pPr>
      <w:r w:rsidRPr="008B78F9">
        <w:rPr>
          <w:lang w:val="bg-BG"/>
        </w:rPr>
        <w:t>Платки, формирани чрез впръскване.</w:t>
      </w:r>
    </w:p>
    <w:p w:rsidR="008B78F9" w:rsidRPr="008B78F9" w:rsidRDefault="008B78F9" w:rsidP="008B78F9">
      <w:pPr>
        <w:spacing w:line="240" w:lineRule="auto"/>
      </w:pPr>
      <w:r w:rsidRPr="008B78F9">
        <w:rPr>
          <w:lang w:val="bg-BG"/>
        </w:rPr>
        <w:t>Печатните платки са :</w:t>
      </w:r>
    </w:p>
    <w:p w:rsidR="00B3527C" w:rsidRPr="008B78F9" w:rsidRDefault="00B3527C" w:rsidP="008B78F9">
      <w:pPr>
        <w:numPr>
          <w:ilvl w:val="0"/>
          <w:numId w:val="17"/>
        </w:numPr>
        <w:spacing w:line="240" w:lineRule="auto"/>
      </w:pPr>
      <w:r w:rsidRPr="008B78F9">
        <w:rPr>
          <w:lang w:val="bg-BG"/>
        </w:rPr>
        <w:t xml:space="preserve">Едностранни; </w:t>
      </w:r>
    </w:p>
    <w:p w:rsidR="00B3527C" w:rsidRPr="008B78F9" w:rsidRDefault="00B3527C" w:rsidP="008B78F9">
      <w:pPr>
        <w:numPr>
          <w:ilvl w:val="0"/>
          <w:numId w:val="17"/>
        </w:numPr>
        <w:spacing w:line="240" w:lineRule="auto"/>
      </w:pPr>
      <w:r w:rsidRPr="008B78F9">
        <w:rPr>
          <w:lang w:val="bg-BG"/>
        </w:rPr>
        <w:t>Двустранни;</w:t>
      </w:r>
    </w:p>
    <w:p w:rsidR="00B3527C" w:rsidRPr="008B78F9" w:rsidRDefault="00B3527C" w:rsidP="008B78F9">
      <w:pPr>
        <w:numPr>
          <w:ilvl w:val="0"/>
          <w:numId w:val="17"/>
        </w:numPr>
        <w:spacing w:line="240" w:lineRule="auto"/>
      </w:pPr>
      <w:r w:rsidRPr="008B78F9">
        <w:rPr>
          <w:lang w:val="bg-BG"/>
        </w:rPr>
        <w:t xml:space="preserve">Многослойни. </w:t>
      </w:r>
    </w:p>
    <w:p w:rsidR="008B78F9" w:rsidRPr="008B78F9" w:rsidRDefault="008B78F9" w:rsidP="008B78F9">
      <w:pPr>
        <w:spacing w:line="240" w:lineRule="auto"/>
      </w:pPr>
      <w:r w:rsidRPr="008B78F9">
        <w:rPr>
          <w:lang w:val="bg-BG"/>
        </w:rPr>
        <w:t xml:space="preserve">При едностранните печатни платки всички </w:t>
      </w:r>
      <w:proofErr w:type="spellStart"/>
      <w:r w:rsidRPr="008B78F9">
        <w:rPr>
          <w:lang w:val="bg-BG"/>
        </w:rPr>
        <w:t>междусъединения</w:t>
      </w:r>
      <w:proofErr w:type="spellEnd"/>
      <w:r w:rsidRPr="008B78F9">
        <w:rPr>
          <w:lang w:val="bg-BG"/>
        </w:rPr>
        <w:t xml:space="preserve"> са разположени на една от страните на платката. </w:t>
      </w:r>
    </w:p>
    <w:p w:rsidR="008B78F9" w:rsidRDefault="008B78F9" w:rsidP="008B78F9">
      <w:pPr>
        <w:spacing w:line="240" w:lineRule="auto"/>
        <w:rPr>
          <w:lang w:val="bg-BG"/>
        </w:rPr>
      </w:pPr>
      <w:r w:rsidRPr="008B78F9">
        <w:rPr>
          <w:lang w:val="bg-BG"/>
        </w:rPr>
        <w:t xml:space="preserve">При двустранните платки </w:t>
      </w:r>
      <w:proofErr w:type="spellStart"/>
      <w:r w:rsidRPr="008B78F9">
        <w:rPr>
          <w:lang w:val="bg-BG"/>
        </w:rPr>
        <w:t>междусъединенията</w:t>
      </w:r>
      <w:proofErr w:type="spellEnd"/>
      <w:r w:rsidRPr="008B78F9">
        <w:rPr>
          <w:lang w:val="bg-BG"/>
        </w:rPr>
        <w:t xml:space="preserve"> са разположени на двете страни на платката и е възможна връзка между двете страни без необходимост от специални </w:t>
      </w:r>
      <w:proofErr w:type="spellStart"/>
      <w:r w:rsidRPr="008B78F9">
        <w:rPr>
          <w:lang w:val="bg-BG"/>
        </w:rPr>
        <w:t>преходници</w:t>
      </w:r>
      <w:proofErr w:type="spellEnd"/>
      <w:r w:rsidRPr="008B78F9">
        <w:rPr>
          <w:lang w:val="bg-BG"/>
        </w:rPr>
        <w:t>, наричани джъмпери (</w:t>
      </w:r>
      <w:r w:rsidRPr="008B78F9">
        <w:t>jumpers</w:t>
      </w:r>
      <w:r w:rsidRPr="008B78F9">
        <w:rPr>
          <w:lang w:val="bg-BG"/>
        </w:rPr>
        <w:t>).</w:t>
      </w:r>
    </w:p>
    <w:p w:rsidR="001E0C6F" w:rsidRDefault="001E0C6F" w:rsidP="008B78F9">
      <w:pPr>
        <w:spacing w:line="240" w:lineRule="auto"/>
        <w:rPr>
          <w:lang w:val="bg-BG"/>
        </w:rPr>
      </w:pPr>
    </w:p>
    <w:p w:rsidR="001E0C6F" w:rsidRPr="001E0C6F" w:rsidRDefault="001E0C6F" w:rsidP="008B78F9">
      <w:pPr>
        <w:spacing w:line="240" w:lineRule="auto"/>
        <w:rPr>
          <w:b/>
          <w:i/>
          <w:u w:val="single"/>
          <w:lang w:val="bg-BG"/>
        </w:rPr>
      </w:pPr>
      <w:r w:rsidRPr="001E0C6F">
        <w:rPr>
          <w:b/>
          <w:i/>
          <w:u w:val="single"/>
          <w:lang w:val="bg-BG"/>
        </w:rPr>
        <w:t>375-378 (технологии за монтаж)</w:t>
      </w:r>
    </w:p>
    <w:p w:rsidR="001E0C6F" w:rsidRPr="001E0C6F" w:rsidRDefault="001E0C6F" w:rsidP="001E0C6F">
      <w:pPr>
        <w:spacing w:line="240" w:lineRule="auto"/>
      </w:pPr>
      <w:r w:rsidRPr="001E0C6F">
        <w:rPr>
          <w:b/>
          <w:bCs/>
          <w:lang w:val="bg-BG"/>
        </w:rPr>
        <w:t>Съвременни технологии за повърхностен монтаж на елементи</w:t>
      </w:r>
    </w:p>
    <w:p w:rsidR="001E0C6F" w:rsidRPr="001E0C6F" w:rsidRDefault="001E0C6F" w:rsidP="001E0C6F">
      <w:pPr>
        <w:spacing w:line="240" w:lineRule="auto"/>
      </w:pPr>
      <w:r w:rsidRPr="001E0C6F">
        <w:rPr>
          <w:b/>
          <w:bCs/>
          <w:lang w:val="bg-BG"/>
        </w:rPr>
        <w:tab/>
        <w:t>Използвана терминология</w:t>
      </w:r>
    </w:p>
    <w:p w:rsidR="001E0C6F" w:rsidRPr="001E0C6F" w:rsidRDefault="001E0C6F" w:rsidP="001E0C6F">
      <w:pPr>
        <w:spacing w:line="240" w:lineRule="auto"/>
      </w:pPr>
      <w:r w:rsidRPr="001E0C6F">
        <w:rPr>
          <w:i/>
          <w:iCs/>
          <w:lang w:val="bg-BG"/>
        </w:rPr>
        <w:tab/>
        <w:t xml:space="preserve">Коефициент на термично разширение (CTE </w:t>
      </w:r>
      <w:r w:rsidRPr="001E0C6F">
        <w:rPr>
          <w:lang w:val="bg-BG"/>
        </w:rPr>
        <w:t>или</w:t>
      </w:r>
      <w:r w:rsidRPr="001E0C6F">
        <w:rPr>
          <w:i/>
          <w:iCs/>
          <w:lang w:val="bg-BG"/>
        </w:rPr>
        <w:t xml:space="preserve"> TCE)</w:t>
      </w:r>
      <w:r w:rsidRPr="001E0C6F">
        <w:rPr>
          <w:lang w:val="bg-BG"/>
        </w:rPr>
        <w:t xml:space="preserve">. </w:t>
      </w:r>
    </w:p>
    <w:p w:rsidR="001E0C6F" w:rsidRPr="001E0C6F" w:rsidRDefault="001E0C6F" w:rsidP="001E0C6F">
      <w:pPr>
        <w:spacing w:line="240" w:lineRule="auto"/>
      </w:pPr>
      <w:r w:rsidRPr="001E0C6F">
        <w:rPr>
          <w:lang w:val="bg-BG"/>
        </w:rPr>
        <w:t xml:space="preserve">Мярка за отношението между размер на материал и неговото разширение при увеличаване на температурата. </w:t>
      </w:r>
    </w:p>
    <w:p w:rsidR="001E0C6F" w:rsidRPr="001E0C6F" w:rsidRDefault="001E0C6F" w:rsidP="001E0C6F">
      <w:pPr>
        <w:spacing w:line="240" w:lineRule="auto"/>
      </w:pPr>
      <w:r w:rsidRPr="001E0C6F">
        <w:rPr>
          <w:lang w:val="bg-BG"/>
        </w:rPr>
        <w:t xml:space="preserve">Може да бъде различен по осите </w:t>
      </w:r>
      <w:r w:rsidRPr="001E0C6F">
        <w:rPr>
          <w:i/>
          <w:iCs/>
          <w:lang w:val="bg-BG"/>
        </w:rPr>
        <w:t xml:space="preserve">x, y </w:t>
      </w:r>
      <w:r w:rsidRPr="001E0C6F">
        <w:rPr>
          <w:lang w:val="bg-BG"/>
        </w:rPr>
        <w:t>и</w:t>
      </w:r>
      <w:r w:rsidRPr="001E0C6F">
        <w:rPr>
          <w:i/>
          <w:iCs/>
          <w:lang w:val="bg-BG"/>
        </w:rPr>
        <w:t xml:space="preserve"> z</w:t>
      </w:r>
      <w:r w:rsidRPr="001E0C6F">
        <w:rPr>
          <w:lang w:val="bg-BG"/>
        </w:rPr>
        <w:t xml:space="preserve">. </w:t>
      </w:r>
    </w:p>
    <w:p w:rsidR="001E0C6F" w:rsidRPr="001E0C6F" w:rsidRDefault="001E0C6F" w:rsidP="001E0C6F">
      <w:pPr>
        <w:spacing w:line="240" w:lineRule="auto"/>
      </w:pPr>
      <w:r w:rsidRPr="001E0C6F">
        <w:rPr>
          <w:lang w:val="bg-BG"/>
        </w:rPr>
        <w:t xml:space="preserve">Това е критерий за сравнение на материали, които ще се съединяват. </w:t>
      </w:r>
    </w:p>
    <w:p w:rsidR="001E0C6F" w:rsidRPr="001E0C6F" w:rsidRDefault="001E0C6F" w:rsidP="001E0C6F">
      <w:pPr>
        <w:spacing w:line="240" w:lineRule="auto"/>
      </w:pPr>
      <w:r w:rsidRPr="001E0C6F">
        <w:rPr>
          <w:i/>
          <w:iCs/>
          <w:lang w:val="bg-BG"/>
        </w:rPr>
        <w:tab/>
      </w:r>
      <w:proofErr w:type="spellStart"/>
      <w:r w:rsidRPr="001E0C6F">
        <w:rPr>
          <w:i/>
          <w:iCs/>
          <w:lang w:val="bg-BG"/>
        </w:rPr>
        <w:t>Планарност</w:t>
      </w:r>
      <w:proofErr w:type="spellEnd"/>
      <w:r w:rsidRPr="001E0C6F">
        <w:rPr>
          <w:i/>
          <w:iCs/>
          <w:lang w:val="bg-BG"/>
        </w:rPr>
        <w:t xml:space="preserve"> на изводи на корпус</w:t>
      </w:r>
      <w:r w:rsidRPr="001E0C6F">
        <w:rPr>
          <w:lang w:val="bg-BG"/>
        </w:rPr>
        <w:t xml:space="preserve">. </w:t>
      </w:r>
    </w:p>
    <w:p w:rsidR="001E0C6F" w:rsidRPr="001E0C6F" w:rsidRDefault="001E0C6F" w:rsidP="001E0C6F">
      <w:pPr>
        <w:spacing w:line="240" w:lineRule="auto"/>
      </w:pPr>
      <w:proofErr w:type="spellStart"/>
      <w:r w:rsidRPr="001E0C6F">
        <w:rPr>
          <w:lang w:val="bg-BG"/>
        </w:rPr>
        <w:t>Планарността</w:t>
      </w:r>
      <w:proofErr w:type="spellEnd"/>
      <w:r w:rsidRPr="001E0C6F">
        <w:rPr>
          <w:lang w:val="bg-BG"/>
        </w:rPr>
        <w:t xml:space="preserve"> на изводите на корпус на ИС се определя чрез разликата във височината на изводите спрямо равнина. </w:t>
      </w:r>
    </w:p>
    <w:p w:rsidR="001E0C6F" w:rsidRPr="001E0C6F" w:rsidRDefault="001E0C6F" w:rsidP="001E0C6F">
      <w:pPr>
        <w:spacing w:line="240" w:lineRule="auto"/>
      </w:pPr>
      <w:r w:rsidRPr="001E0C6F">
        <w:rPr>
          <w:lang w:val="bg-BG"/>
        </w:rPr>
        <w:t xml:space="preserve">По-лесно се измерва липсата на </w:t>
      </w:r>
      <w:proofErr w:type="spellStart"/>
      <w:r w:rsidRPr="001E0C6F">
        <w:rPr>
          <w:lang w:val="bg-BG"/>
        </w:rPr>
        <w:t>планарност</w:t>
      </w:r>
      <w:proofErr w:type="spellEnd"/>
      <w:r w:rsidRPr="001E0C6F">
        <w:rPr>
          <w:lang w:val="bg-BG"/>
        </w:rPr>
        <w:t xml:space="preserve"> (</w:t>
      </w:r>
      <w:proofErr w:type="spellStart"/>
      <w:r w:rsidRPr="001E0C6F">
        <w:rPr>
          <w:lang w:val="bg-BG"/>
        </w:rPr>
        <w:t>непланарност</w:t>
      </w:r>
      <w:proofErr w:type="spellEnd"/>
      <w:r w:rsidRPr="001E0C6F">
        <w:rPr>
          <w:lang w:val="bg-BG"/>
        </w:rPr>
        <w:t>) на изводите, което е разликата между най-високия и най-ниския извод на корпуса при поставяне на последния върху гладка повърхност.</w:t>
      </w:r>
    </w:p>
    <w:p w:rsidR="001E0C6F" w:rsidRDefault="00055A77" w:rsidP="008B78F9">
      <w:pPr>
        <w:spacing w:line="240" w:lineRule="auto"/>
        <w:rPr>
          <w:lang w:val="bg-BG"/>
        </w:rPr>
      </w:pPr>
      <w:r w:rsidRPr="00055A77">
        <w:lastRenderedPageBreak/>
        <w:drawing>
          <wp:inline distT="0" distB="0" distL="0" distR="0" wp14:anchorId="06EF9D5F" wp14:editId="3174FDA2">
            <wp:extent cx="4267200" cy="1447800"/>
            <wp:effectExtent l="0" t="0" r="0" b="0"/>
            <wp:docPr id="388099" name="Picture 4" descr="15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99" name="Picture 4" descr="1537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5" t="19099" r="44164" b="7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55A77" w:rsidRPr="00055A77" w:rsidRDefault="00055A77" w:rsidP="00055A77">
      <w:pPr>
        <w:spacing w:line="240" w:lineRule="auto"/>
      </w:pPr>
      <w:r w:rsidRPr="00055A77">
        <w:rPr>
          <w:i/>
          <w:iCs/>
          <w:lang w:val="bg-BG"/>
        </w:rPr>
        <w:tab/>
        <w:t>SMOBC</w:t>
      </w:r>
      <w:r w:rsidRPr="00055A77">
        <w:rPr>
          <w:lang w:val="bg-BG"/>
        </w:rPr>
        <w:t xml:space="preserve">. Абревиатура на спояваща маска върху гола мед при техника за производство на печатни платки, при която медните </w:t>
      </w:r>
      <w:proofErr w:type="spellStart"/>
      <w:r w:rsidRPr="00055A77">
        <w:rPr>
          <w:lang w:val="bg-BG"/>
        </w:rPr>
        <w:t>междусъединения</w:t>
      </w:r>
      <w:proofErr w:type="spellEnd"/>
      <w:r w:rsidRPr="00055A77">
        <w:rPr>
          <w:lang w:val="bg-BG"/>
        </w:rPr>
        <w:t xml:space="preserve"> не се калайдисват преди поставянето на спояващата маска върху платката.</w:t>
      </w:r>
    </w:p>
    <w:p w:rsidR="00055A77" w:rsidRPr="00055A77" w:rsidRDefault="00055A77" w:rsidP="00055A77">
      <w:pPr>
        <w:spacing w:line="240" w:lineRule="auto"/>
      </w:pPr>
      <w:r w:rsidRPr="00055A77">
        <w:rPr>
          <w:b/>
          <w:bCs/>
          <w:lang w:val="bg-BG"/>
        </w:rPr>
        <w:t>Основни технологични процеси за монтаж на компоненти</w:t>
      </w:r>
    </w:p>
    <w:p w:rsidR="00055A77" w:rsidRPr="00055A77" w:rsidRDefault="00055A77" w:rsidP="00055A77">
      <w:pPr>
        <w:spacing w:line="240" w:lineRule="auto"/>
      </w:pPr>
      <w:r w:rsidRPr="00055A77">
        <w:rPr>
          <w:lang w:val="bg-BG"/>
        </w:rPr>
        <w:t xml:space="preserve">Съвременните технологични процеси за монтаж на електронни модули включват: </w:t>
      </w:r>
    </w:p>
    <w:p w:rsidR="00B3527C" w:rsidRPr="00055A77" w:rsidRDefault="00B3527C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 xml:space="preserve">нанасяне на спояваща паста и/или на лепило; </w:t>
      </w:r>
    </w:p>
    <w:p w:rsidR="00B3527C" w:rsidRPr="00055A77" w:rsidRDefault="00B3527C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>повърхностен  монтаж на компоненти (</w:t>
      </w:r>
      <w:r w:rsidRPr="00055A77">
        <w:t>SMD</w:t>
      </w:r>
      <w:r w:rsidRPr="00055A77">
        <w:rPr>
          <w:lang w:val="bg-BG"/>
        </w:rPr>
        <w:t xml:space="preserve">); </w:t>
      </w:r>
    </w:p>
    <w:p w:rsidR="00B3527C" w:rsidRPr="00055A77" w:rsidRDefault="00B3527C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 xml:space="preserve">запояване на компоненти с използване на пещи за запояване </w:t>
      </w:r>
      <w:r w:rsidRPr="00055A77">
        <w:t>(Reflow Soldering - RS)</w:t>
      </w:r>
      <w:r w:rsidRPr="00055A77">
        <w:rPr>
          <w:lang w:val="bg-BG"/>
        </w:rPr>
        <w:t>;</w:t>
      </w:r>
    </w:p>
    <w:p w:rsidR="00B3527C" w:rsidRPr="00055A77" w:rsidRDefault="00B3527C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>запояване на компоненти чрез спойка вълна (</w:t>
      </w:r>
      <w:r w:rsidRPr="00055A77">
        <w:t>Wave Soldering - WS</w:t>
      </w:r>
      <w:r w:rsidRPr="00055A77">
        <w:rPr>
          <w:lang w:val="bg-BG"/>
        </w:rPr>
        <w:t>);</w:t>
      </w:r>
    </w:p>
    <w:p w:rsidR="00B3527C" w:rsidRPr="00055A77" w:rsidRDefault="00B3527C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 xml:space="preserve">други. 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 xml:space="preserve">Технологичната последователност и процесите за монтиране на компоненти в дискретното електронно производство при двуслойна печатна платка с </w:t>
      </w:r>
      <w:r w:rsidRPr="00055A77">
        <w:t>through-hole</w:t>
      </w:r>
      <w:r w:rsidRPr="00055A77">
        <w:rPr>
          <w:lang w:val="bg-BG"/>
        </w:rPr>
        <w:t xml:space="preserve"> компоненти са следните: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1. Нанасяне на спойваща паста.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2. Разполагане на </w:t>
      </w:r>
      <w:r w:rsidRPr="00055A77">
        <w:t xml:space="preserve">SM </w:t>
      </w:r>
      <w:r w:rsidRPr="00055A77">
        <w:rPr>
          <w:lang w:val="bg-BG"/>
        </w:rPr>
        <w:t>компонентите.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tab/>
        <w:t xml:space="preserve">  3</w:t>
      </w:r>
      <w:r w:rsidRPr="00055A77">
        <w:rPr>
          <w:lang w:val="bg-BG"/>
        </w:rPr>
        <w:t>. Визуален контрол.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4. Предварително нагряване и спояване на елементите </w:t>
      </w:r>
      <w:r w:rsidRPr="00055A77">
        <w:t>(Reflow)</w:t>
      </w:r>
      <w:r w:rsidRPr="00055A77">
        <w:rPr>
          <w:lang w:val="bg-BG"/>
        </w:rPr>
        <w:t>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5. Почистване.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6. Поставяне на </w:t>
      </w:r>
      <w:r w:rsidRPr="00055A77">
        <w:t>through-hole</w:t>
      </w:r>
      <w:r w:rsidRPr="00055A77">
        <w:rPr>
          <w:lang w:val="bg-BG"/>
        </w:rPr>
        <w:t xml:space="preserve"> компонентите, ако има такива.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7. Проверка за двустранен монтаж. Ако да - следва 8. Ако не – 13.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8. Нанасяне на лепило.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  9. Разполагане на </w:t>
      </w:r>
      <w:r w:rsidRPr="00055A77">
        <w:t>SM</w:t>
      </w:r>
      <w:r w:rsidRPr="00055A77">
        <w:rPr>
          <w:lang w:val="bg-BG"/>
        </w:rPr>
        <w:t xml:space="preserve"> компонентите.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>10. Визуален контрол.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lastRenderedPageBreak/>
        <w:tab/>
        <w:t>11. Втвърдяване на лепилото.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>12. Обръщане на платката.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13. Запояване с </w:t>
      </w:r>
      <w:r w:rsidRPr="00055A77">
        <w:t>RS</w:t>
      </w:r>
      <w:r w:rsidRPr="00055A77">
        <w:rPr>
          <w:lang w:val="bg-BG"/>
        </w:rPr>
        <w:t xml:space="preserve"> или със спойка вълна </w:t>
      </w:r>
      <w:r w:rsidRPr="00055A77">
        <w:t>(Wave)</w:t>
      </w:r>
      <w:r w:rsidRPr="00055A77">
        <w:rPr>
          <w:lang w:val="bg-BG"/>
        </w:rPr>
        <w:t>, ако това се налага.</w:t>
      </w:r>
    </w:p>
    <w:p w:rsidR="00055A77" w:rsidRPr="00055A77" w:rsidRDefault="00055A77" w:rsidP="00055A77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 xml:space="preserve">14. Почистване. </w:t>
      </w:r>
    </w:p>
    <w:p w:rsidR="00055A77" w:rsidRPr="00055A77" w:rsidRDefault="00055A77" w:rsidP="008B78F9">
      <w:pPr>
        <w:numPr>
          <w:ilvl w:val="0"/>
          <w:numId w:val="18"/>
        </w:numPr>
        <w:spacing w:line="240" w:lineRule="auto"/>
      </w:pPr>
      <w:r w:rsidRPr="00055A77">
        <w:rPr>
          <w:lang w:val="bg-BG"/>
        </w:rPr>
        <w:tab/>
        <w:t>1</w:t>
      </w:r>
      <w:r w:rsidRPr="00055A77">
        <w:t>5</w:t>
      </w:r>
      <w:r w:rsidRPr="00055A77">
        <w:rPr>
          <w:lang w:val="bg-BG"/>
        </w:rPr>
        <w:t>. Краен контрол и тестване.</w:t>
      </w:r>
    </w:p>
    <w:p w:rsidR="00055A77" w:rsidRDefault="00055A77" w:rsidP="00055A77">
      <w:pPr>
        <w:spacing w:line="240" w:lineRule="auto"/>
        <w:ind w:left="360"/>
        <w:rPr>
          <w:lang w:val="bg-BG"/>
        </w:rPr>
      </w:pPr>
    </w:p>
    <w:p w:rsidR="00055A77" w:rsidRPr="00055A77" w:rsidRDefault="00055A77" w:rsidP="00055A77">
      <w:pPr>
        <w:spacing w:line="240" w:lineRule="auto"/>
        <w:ind w:left="360"/>
      </w:pPr>
      <w:r w:rsidRPr="00055A77">
        <w:rPr>
          <w:b/>
          <w:bCs/>
          <w:lang w:val="bg-BG"/>
        </w:rPr>
        <w:tab/>
      </w:r>
      <w:r w:rsidRPr="00055A77">
        <w:rPr>
          <w:b/>
          <w:bCs/>
        </w:rPr>
        <w:t xml:space="preserve">SMD </w:t>
      </w:r>
      <w:r w:rsidRPr="00055A77">
        <w:rPr>
          <w:b/>
          <w:bCs/>
          <w:lang w:val="bg-BG"/>
        </w:rPr>
        <w:t>монтаж на компоненти</w:t>
      </w:r>
      <w:r w:rsidRPr="00055A77">
        <w:rPr>
          <w:lang w:val="bg-BG"/>
        </w:rPr>
        <w:t>:</w:t>
      </w:r>
    </w:p>
    <w:p w:rsidR="00055A77" w:rsidRPr="00055A77" w:rsidRDefault="00055A77" w:rsidP="00055A77">
      <w:pPr>
        <w:spacing w:line="240" w:lineRule="auto"/>
        <w:ind w:left="360"/>
      </w:pPr>
      <w:r w:rsidRPr="00055A77">
        <w:rPr>
          <w:i/>
          <w:iCs/>
          <w:lang w:val="bg-BG"/>
        </w:rPr>
        <w:tab/>
        <w:t>Технология с паста за спояване (</w:t>
      </w:r>
      <w:r w:rsidRPr="00055A77">
        <w:rPr>
          <w:i/>
          <w:iCs/>
        </w:rPr>
        <w:t>Reflow</w:t>
      </w:r>
      <w:r w:rsidRPr="00055A77">
        <w:rPr>
          <w:lang w:val="ru-RU"/>
        </w:rPr>
        <w:t>)</w:t>
      </w:r>
      <w:r w:rsidRPr="00055A77">
        <w:rPr>
          <w:lang w:val="bg-BG"/>
        </w:rPr>
        <w:t>.</w:t>
      </w:r>
    </w:p>
    <w:p w:rsidR="00055A77" w:rsidRPr="00055A77" w:rsidRDefault="00055A77" w:rsidP="00055A77">
      <w:pPr>
        <w:spacing w:line="240" w:lineRule="auto"/>
        <w:ind w:left="360"/>
      </w:pPr>
      <w:r w:rsidRPr="00055A77">
        <w:t xml:space="preserve">Reflow e </w:t>
      </w:r>
      <w:r w:rsidRPr="00055A77">
        <w:rPr>
          <w:lang w:val="bg-BG"/>
        </w:rPr>
        <w:t>прецизна технология, най-широко прилагана в масовите производства за монтаж и запояване на електронни компоненти</w:t>
      </w:r>
      <w:r w:rsidRPr="00055A77">
        <w:rPr>
          <w:lang w:val="ru-RU"/>
        </w:rPr>
        <w:t xml:space="preserve"> </w:t>
      </w:r>
      <w:r w:rsidRPr="00055A77">
        <w:rPr>
          <w:lang w:val="bg-BG"/>
        </w:rPr>
        <w:t xml:space="preserve">върху печатни платки и върху подложки за хибридни интегрални схеми (ХИС). </w:t>
      </w:r>
    </w:p>
    <w:p w:rsidR="00055A77" w:rsidRPr="00055A77" w:rsidRDefault="00055A77" w:rsidP="00055A77">
      <w:pPr>
        <w:spacing w:line="240" w:lineRule="auto"/>
        <w:ind w:left="360"/>
      </w:pPr>
      <w:r w:rsidRPr="00055A77">
        <w:rPr>
          <w:lang w:val="bg-BG"/>
        </w:rPr>
        <w:t xml:space="preserve">Позволява висока степен на автоматизация и интеграция при малки възможности за грешки. </w:t>
      </w:r>
    </w:p>
    <w:p w:rsidR="00055A77" w:rsidRPr="00055A77" w:rsidRDefault="00055A77" w:rsidP="00055A77">
      <w:pPr>
        <w:spacing w:line="240" w:lineRule="auto"/>
        <w:ind w:left="360"/>
      </w:pPr>
      <w:r w:rsidRPr="00055A77">
        <w:rPr>
          <w:lang w:val="bg-BG"/>
        </w:rPr>
        <w:t xml:space="preserve">Недостатък е, че при допускане на грешки, последните силно се мултиплицират. </w:t>
      </w:r>
    </w:p>
    <w:p w:rsidR="00055A77" w:rsidRPr="00055A77" w:rsidRDefault="00055A77" w:rsidP="00055A77">
      <w:pPr>
        <w:spacing w:line="240" w:lineRule="auto"/>
        <w:ind w:left="360"/>
      </w:pPr>
      <w:r w:rsidRPr="00055A77">
        <w:rPr>
          <w:lang w:val="bg-BG"/>
        </w:rPr>
        <w:t xml:space="preserve">Едностранният </w:t>
      </w:r>
      <w:r w:rsidRPr="00055A77">
        <w:t xml:space="preserve">SMD </w:t>
      </w:r>
      <w:r w:rsidRPr="00055A77">
        <w:rPr>
          <w:lang w:val="bg-BG"/>
        </w:rPr>
        <w:t>монтаж се използва при по-прости изделия, където компонентите са разположени от едната страна на печатната платка.</w:t>
      </w:r>
    </w:p>
    <w:p w:rsidR="00055A77" w:rsidRPr="00055A77" w:rsidRDefault="00055A77" w:rsidP="00055A77">
      <w:pPr>
        <w:spacing w:line="240" w:lineRule="auto"/>
        <w:ind w:left="360"/>
      </w:pPr>
      <w:r w:rsidRPr="00055A77">
        <w:rPr>
          <w:lang w:val="bg-BG"/>
        </w:rPr>
        <w:t xml:space="preserve">Двустранният </w:t>
      </w:r>
      <w:r w:rsidRPr="00055A77">
        <w:t xml:space="preserve">SMD </w:t>
      </w:r>
      <w:r w:rsidRPr="00055A77">
        <w:rPr>
          <w:lang w:val="bg-BG"/>
        </w:rPr>
        <w:t xml:space="preserve">монтаж се използва при сложни изделия, които са реализирани върху двуслойни или многослойни печатни платки с разположение на компонентите от двете страни. </w:t>
      </w:r>
    </w:p>
    <w:p w:rsidR="00055A77" w:rsidRPr="00055A77" w:rsidRDefault="00055A77" w:rsidP="00055A77">
      <w:pPr>
        <w:spacing w:line="240" w:lineRule="auto"/>
        <w:ind w:left="360"/>
      </w:pPr>
      <w:r w:rsidRPr="00055A77">
        <w:rPr>
          <w:lang w:val="bg-BG"/>
        </w:rPr>
        <w:t xml:space="preserve">При двустранния монтаж се използват по-сложни спояващи пещи с по-голям температурен градиент между основата и върха на температурата в зоната за спояване. </w:t>
      </w:r>
    </w:p>
    <w:p w:rsidR="00055A77" w:rsidRPr="00055A77" w:rsidRDefault="00055A77" w:rsidP="00055A77">
      <w:pPr>
        <w:spacing w:line="240" w:lineRule="auto"/>
        <w:ind w:left="360"/>
        <w:rPr>
          <w:b/>
          <w:i/>
          <w:u w:val="single"/>
          <w:lang w:val="bg-BG"/>
        </w:rPr>
      </w:pPr>
    </w:p>
    <w:p w:rsidR="00055A77" w:rsidRPr="00055A77" w:rsidRDefault="00055A77" w:rsidP="00055A77">
      <w:pPr>
        <w:spacing w:line="240" w:lineRule="auto"/>
        <w:ind w:left="360"/>
        <w:rPr>
          <w:b/>
          <w:i/>
          <w:u w:val="single"/>
          <w:lang w:val="bg-BG"/>
        </w:rPr>
      </w:pPr>
      <w:r w:rsidRPr="00055A77">
        <w:rPr>
          <w:b/>
          <w:i/>
          <w:u w:val="single"/>
          <w:lang w:val="bg-BG"/>
        </w:rPr>
        <w:t>384-387 спояваща паста</w:t>
      </w:r>
    </w:p>
    <w:p w:rsidR="00055A77" w:rsidRDefault="00055A77" w:rsidP="00055A77">
      <w:pPr>
        <w:spacing w:line="240" w:lineRule="auto"/>
        <w:ind w:left="360"/>
        <w:rPr>
          <w:lang w:val="bg-BG"/>
        </w:rPr>
      </w:pPr>
      <w:r w:rsidRPr="00055A77">
        <w:rPr>
          <w:lang w:val="bg-BG"/>
        </w:rPr>
        <w:t>За нанасяне на спояващата паста се използва процесът „</w:t>
      </w:r>
      <w:proofErr w:type="spellStart"/>
      <w:r w:rsidRPr="00055A77">
        <w:rPr>
          <w:lang w:val="bg-BG"/>
        </w:rPr>
        <w:t>ситопечат</w:t>
      </w:r>
      <w:proofErr w:type="spellEnd"/>
      <w:r w:rsidRPr="00055A77">
        <w:rPr>
          <w:lang w:val="bg-BG"/>
        </w:rPr>
        <w:t xml:space="preserve">”, при който чрез шаблон и </w:t>
      </w:r>
      <w:proofErr w:type="spellStart"/>
      <w:r w:rsidRPr="00055A77">
        <w:rPr>
          <w:lang w:val="bg-BG"/>
        </w:rPr>
        <w:t>ракел</w:t>
      </w:r>
      <w:proofErr w:type="spellEnd"/>
      <w:r w:rsidRPr="00055A77">
        <w:rPr>
          <w:lang w:val="bg-BG"/>
        </w:rPr>
        <w:t xml:space="preserve"> се нанася спояваща паста върху проходните отвори на печатната платка и върху площадките на платката, където ще се запояват изводите на компонентите. </w:t>
      </w:r>
    </w:p>
    <w:p w:rsidR="005B5135" w:rsidRPr="00055A77" w:rsidRDefault="005B5135" w:rsidP="00055A77">
      <w:pPr>
        <w:spacing w:line="240" w:lineRule="auto"/>
        <w:ind w:left="360"/>
      </w:pPr>
      <w:r w:rsidRPr="005B5135">
        <w:drawing>
          <wp:anchor distT="0" distB="0" distL="114300" distR="114300" simplePos="0" relativeHeight="251666432" behindDoc="0" locked="0" layoutInCell="1" allowOverlap="1" wp14:anchorId="0442CF9A" wp14:editId="12230331">
            <wp:simplePos x="0" y="0"/>
            <wp:positionH relativeFrom="column">
              <wp:posOffset>3194050</wp:posOffset>
            </wp:positionH>
            <wp:positionV relativeFrom="paragraph">
              <wp:posOffset>26035</wp:posOffset>
            </wp:positionV>
            <wp:extent cx="3133725" cy="2238375"/>
            <wp:effectExtent l="0" t="0" r="9525" b="9525"/>
            <wp:wrapNone/>
            <wp:docPr id="396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91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1344" r="1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5135">
        <w:drawing>
          <wp:anchor distT="0" distB="0" distL="114300" distR="114300" simplePos="0" relativeHeight="251667456" behindDoc="0" locked="0" layoutInCell="1" allowOverlap="1" wp14:anchorId="0A11D033" wp14:editId="686CE11C">
            <wp:simplePos x="0" y="0"/>
            <wp:positionH relativeFrom="column">
              <wp:posOffset>-323850</wp:posOffset>
            </wp:positionH>
            <wp:positionV relativeFrom="paragraph">
              <wp:posOffset>26035</wp:posOffset>
            </wp:positionV>
            <wp:extent cx="3171825" cy="2183130"/>
            <wp:effectExtent l="0" t="0" r="9525" b="7620"/>
            <wp:wrapNone/>
            <wp:docPr id="396292" name="Picture 3" descr="SolderP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92" name="Picture 3" descr="SolderP_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3580" r="7010" b="2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A77" w:rsidRDefault="00055A77" w:rsidP="00055A77">
      <w:pPr>
        <w:spacing w:line="240" w:lineRule="auto"/>
        <w:ind w:left="360"/>
        <w:rPr>
          <w:lang w:val="bg-BG"/>
        </w:rPr>
      </w:pPr>
    </w:p>
    <w:p w:rsidR="00055A77" w:rsidRPr="00055A77" w:rsidRDefault="00055A77" w:rsidP="00055A77">
      <w:pPr>
        <w:spacing w:line="240" w:lineRule="auto"/>
        <w:ind w:left="360"/>
        <w:rPr>
          <w:lang w:val="bg-BG"/>
        </w:rPr>
      </w:pPr>
    </w:p>
    <w:p w:rsidR="008B78F9" w:rsidRDefault="008B78F9" w:rsidP="00FC0F62">
      <w:pPr>
        <w:spacing w:line="240" w:lineRule="auto"/>
        <w:rPr>
          <w:lang w:val="bg-BG"/>
        </w:rPr>
      </w:pPr>
    </w:p>
    <w:p w:rsidR="008B78F9" w:rsidRDefault="008B78F9" w:rsidP="00FC0F62">
      <w:pPr>
        <w:spacing w:line="240" w:lineRule="auto"/>
        <w:rPr>
          <w:lang w:val="bg-BG"/>
        </w:rPr>
      </w:pPr>
    </w:p>
    <w:p w:rsidR="005B5135" w:rsidRDefault="005B5135" w:rsidP="00FC0F62">
      <w:pPr>
        <w:spacing w:line="240" w:lineRule="auto"/>
        <w:rPr>
          <w:lang w:val="bg-BG"/>
        </w:rPr>
      </w:pP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lastRenderedPageBreak/>
        <w:t xml:space="preserve">В основата на </w:t>
      </w:r>
      <w:proofErr w:type="spellStart"/>
      <w:r w:rsidRPr="005B5135">
        <w:rPr>
          <w:lang w:val="bg-BG"/>
        </w:rPr>
        <w:t>ситопечата</w:t>
      </w:r>
      <w:proofErr w:type="spellEnd"/>
      <w:r w:rsidRPr="005B5135">
        <w:rPr>
          <w:lang w:val="bg-BG"/>
        </w:rPr>
        <w:t xml:space="preserve"> лежи разнасянето на спояващата паста. 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 xml:space="preserve">Пастата се подава на въздействието на сложна система от параметри: </w:t>
      </w:r>
    </w:p>
    <w:p w:rsidR="00B3527C" w:rsidRPr="005B5135" w:rsidRDefault="00B3527C" w:rsidP="005B5135">
      <w:pPr>
        <w:numPr>
          <w:ilvl w:val="0"/>
          <w:numId w:val="19"/>
        </w:numPr>
        <w:spacing w:line="240" w:lineRule="auto"/>
      </w:pPr>
      <w:r w:rsidRPr="005B5135">
        <w:rPr>
          <w:lang w:val="bg-BG"/>
        </w:rPr>
        <w:t xml:space="preserve"> сила на тежест, </w:t>
      </w:r>
    </w:p>
    <w:p w:rsidR="00B3527C" w:rsidRPr="005B5135" w:rsidRDefault="00B3527C" w:rsidP="005B5135">
      <w:pPr>
        <w:numPr>
          <w:ilvl w:val="0"/>
          <w:numId w:val="19"/>
        </w:numPr>
        <w:spacing w:line="240" w:lineRule="auto"/>
      </w:pPr>
      <w:r w:rsidRPr="005B5135">
        <w:rPr>
          <w:lang w:val="bg-BG"/>
        </w:rPr>
        <w:t xml:space="preserve"> сила на повърхностно напрежение на границата между шаблон и печатна платка, </w:t>
      </w:r>
    </w:p>
    <w:p w:rsidR="00B3527C" w:rsidRPr="005B5135" w:rsidRDefault="00B3527C" w:rsidP="005B5135">
      <w:pPr>
        <w:numPr>
          <w:ilvl w:val="0"/>
          <w:numId w:val="19"/>
        </w:numPr>
        <w:spacing w:line="240" w:lineRule="auto"/>
      </w:pPr>
      <w:r w:rsidRPr="005B5135">
        <w:rPr>
          <w:lang w:val="bg-BG"/>
        </w:rPr>
        <w:t xml:space="preserve"> скорост на движение на </w:t>
      </w:r>
      <w:proofErr w:type="spellStart"/>
      <w:r w:rsidRPr="005B5135">
        <w:rPr>
          <w:lang w:val="bg-BG"/>
        </w:rPr>
        <w:t>ракела</w:t>
      </w:r>
      <w:proofErr w:type="spellEnd"/>
      <w:r w:rsidRPr="005B5135">
        <w:rPr>
          <w:lang w:val="bg-BG"/>
        </w:rPr>
        <w:t xml:space="preserve"> и други. 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>Формата и качеството на печата зависи основно от равновесието на тези параметри.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 xml:space="preserve">Спояващата паста се състои от микроскопични топчета от спояващите метали, най-често: </w:t>
      </w:r>
    </w:p>
    <w:p w:rsidR="00B3527C" w:rsidRPr="005B5135" w:rsidRDefault="00B3527C" w:rsidP="005B5135">
      <w:pPr>
        <w:numPr>
          <w:ilvl w:val="0"/>
          <w:numId w:val="20"/>
        </w:numPr>
        <w:spacing w:line="240" w:lineRule="auto"/>
      </w:pPr>
      <w:r w:rsidRPr="005B5135">
        <w:rPr>
          <w:lang w:val="bg-BG"/>
        </w:rPr>
        <w:t xml:space="preserve"> калай-олово, калай-сребро и т.н., </w:t>
      </w:r>
    </w:p>
    <w:p w:rsidR="00B3527C" w:rsidRPr="005B5135" w:rsidRDefault="00B3527C" w:rsidP="005B5135">
      <w:pPr>
        <w:numPr>
          <w:ilvl w:val="0"/>
          <w:numId w:val="20"/>
        </w:numPr>
        <w:spacing w:line="240" w:lineRule="auto"/>
      </w:pPr>
      <w:r w:rsidRPr="005B5135">
        <w:rPr>
          <w:lang w:val="bg-BG"/>
        </w:rPr>
        <w:t xml:space="preserve"> </w:t>
      </w:r>
      <w:proofErr w:type="spellStart"/>
      <w:r w:rsidRPr="005B5135">
        <w:rPr>
          <w:lang w:val="bg-BG"/>
        </w:rPr>
        <w:t>флюс</w:t>
      </w:r>
      <w:proofErr w:type="spellEnd"/>
      <w:r w:rsidRPr="005B5135">
        <w:rPr>
          <w:lang w:val="bg-BG"/>
        </w:rPr>
        <w:t xml:space="preserve">, </w:t>
      </w:r>
    </w:p>
    <w:p w:rsidR="00B3527C" w:rsidRPr="005B5135" w:rsidRDefault="00B3527C" w:rsidP="005B5135">
      <w:pPr>
        <w:numPr>
          <w:ilvl w:val="0"/>
          <w:numId w:val="20"/>
        </w:numPr>
        <w:spacing w:line="240" w:lineRule="auto"/>
      </w:pPr>
      <w:r w:rsidRPr="005B5135">
        <w:rPr>
          <w:lang w:val="bg-BG"/>
        </w:rPr>
        <w:t xml:space="preserve"> активатори и </w:t>
      </w:r>
    </w:p>
    <w:p w:rsidR="00B3527C" w:rsidRPr="005B5135" w:rsidRDefault="00B3527C" w:rsidP="005B5135">
      <w:pPr>
        <w:numPr>
          <w:ilvl w:val="0"/>
          <w:numId w:val="20"/>
        </w:numPr>
        <w:spacing w:line="240" w:lineRule="auto"/>
      </w:pPr>
      <w:r w:rsidRPr="005B5135">
        <w:rPr>
          <w:lang w:val="bg-BG"/>
        </w:rPr>
        <w:t xml:space="preserve"> разтворители. </w:t>
      </w:r>
    </w:p>
    <w:p w:rsidR="005B5135" w:rsidRPr="005B5135" w:rsidRDefault="005B5135" w:rsidP="005B5135">
      <w:pPr>
        <w:spacing w:line="240" w:lineRule="auto"/>
      </w:pPr>
      <w:proofErr w:type="spellStart"/>
      <w:r w:rsidRPr="005B5135">
        <w:rPr>
          <w:lang w:val="bg-BG"/>
        </w:rPr>
        <w:t>Флюсът</w:t>
      </w:r>
      <w:proofErr w:type="spellEnd"/>
      <w:r w:rsidRPr="005B5135">
        <w:rPr>
          <w:lang w:val="bg-BG"/>
        </w:rPr>
        <w:t xml:space="preserve">: </w:t>
      </w:r>
    </w:p>
    <w:p w:rsidR="00B3527C" w:rsidRPr="005B5135" w:rsidRDefault="00B3527C" w:rsidP="005B5135">
      <w:pPr>
        <w:numPr>
          <w:ilvl w:val="0"/>
          <w:numId w:val="21"/>
        </w:numPr>
        <w:spacing w:line="240" w:lineRule="auto"/>
      </w:pPr>
      <w:r w:rsidRPr="005B5135">
        <w:rPr>
          <w:lang w:val="bg-BG"/>
        </w:rPr>
        <w:t>Отстранява повърхностното окисляване на метала;</w:t>
      </w:r>
    </w:p>
    <w:p w:rsidR="00B3527C" w:rsidRPr="005B5135" w:rsidRDefault="00B3527C" w:rsidP="005B5135">
      <w:pPr>
        <w:numPr>
          <w:ilvl w:val="0"/>
          <w:numId w:val="21"/>
        </w:numPr>
        <w:spacing w:line="240" w:lineRule="auto"/>
      </w:pPr>
      <w:r w:rsidRPr="005B5135">
        <w:rPr>
          <w:lang w:val="bg-BG"/>
        </w:rPr>
        <w:t xml:space="preserve">Предпазва от окисляване при високите температури преди  запояване; </w:t>
      </w:r>
    </w:p>
    <w:p w:rsidR="00B3527C" w:rsidRPr="005B5135" w:rsidRDefault="00B3527C" w:rsidP="005B5135">
      <w:pPr>
        <w:numPr>
          <w:ilvl w:val="0"/>
          <w:numId w:val="21"/>
        </w:numPr>
        <w:spacing w:line="240" w:lineRule="auto"/>
      </w:pPr>
      <w:r w:rsidRPr="005B5135">
        <w:rPr>
          <w:lang w:val="bg-BG"/>
        </w:rPr>
        <w:t xml:space="preserve">Подпомага прехвърлянето на топлина; </w:t>
      </w:r>
    </w:p>
    <w:p w:rsidR="00B3527C" w:rsidRPr="005B5135" w:rsidRDefault="00B3527C" w:rsidP="005B5135">
      <w:pPr>
        <w:numPr>
          <w:ilvl w:val="0"/>
          <w:numId w:val="21"/>
        </w:numPr>
        <w:spacing w:line="240" w:lineRule="auto"/>
      </w:pPr>
      <w:r w:rsidRPr="005B5135">
        <w:rPr>
          <w:lang w:val="bg-BG"/>
        </w:rPr>
        <w:t xml:space="preserve">Подобрява мокрещата способност на запояваните повърхности. 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>Независимо от доставчика, периодични тестове на спояващата паста са препоръчителни, особено когато спояващата паста е била съхранявана дълго време преди да се ползва.</w:t>
      </w:r>
    </w:p>
    <w:p w:rsidR="005B5135" w:rsidRDefault="005B5135" w:rsidP="00FC0F62">
      <w:pPr>
        <w:spacing w:line="240" w:lineRule="auto"/>
        <w:rPr>
          <w:lang w:val="bg-BG"/>
        </w:rPr>
      </w:pPr>
    </w:p>
    <w:p w:rsidR="005B5135" w:rsidRDefault="005B5135" w:rsidP="00FC0F62">
      <w:pPr>
        <w:spacing w:line="240" w:lineRule="auto"/>
        <w:rPr>
          <w:lang w:val="bg-BG"/>
        </w:rPr>
      </w:pPr>
      <w:r w:rsidRPr="005B5135">
        <w:drawing>
          <wp:inline distT="0" distB="0" distL="0" distR="0" wp14:anchorId="6EFBBDCC" wp14:editId="4AAD2176">
            <wp:extent cx="3860132" cy="1905000"/>
            <wp:effectExtent l="0" t="0" r="7620" b="0"/>
            <wp:docPr id="398339" name="Picture 2" descr="15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39" name="Picture 2" descr="1536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2" t="67944" r="25261" b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3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 xml:space="preserve">Спояващите пасти се нанасят чрез </w:t>
      </w:r>
      <w:proofErr w:type="spellStart"/>
      <w:r w:rsidRPr="005B5135">
        <w:rPr>
          <w:i/>
          <w:iCs/>
          <w:lang w:val="bg-BG"/>
        </w:rPr>
        <w:t>шприцване</w:t>
      </w:r>
      <w:proofErr w:type="spellEnd"/>
      <w:r w:rsidRPr="005B5135">
        <w:rPr>
          <w:lang w:val="bg-BG"/>
        </w:rPr>
        <w:t xml:space="preserve"> или чрез </w:t>
      </w:r>
      <w:r w:rsidRPr="005B5135">
        <w:rPr>
          <w:i/>
          <w:iCs/>
          <w:lang w:val="bg-BG"/>
        </w:rPr>
        <w:t>техника на повърхностно нанасяне през шаблон</w:t>
      </w:r>
      <w:r w:rsidRPr="005B5135">
        <w:rPr>
          <w:lang w:val="bg-BG"/>
        </w:rPr>
        <w:t xml:space="preserve">, който може да бъде реализиран върху мрежа или като </w:t>
      </w:r>
      <w:proofErr w:type="spellStart"/>
      <w:r w:rsidRPr="005B5135">
        <w:rPr>
          <w:lang w:val="bg-BG"/>
        </w:rPr>
        <w:t>стенсил</w:t>
      </w:r>
      <w:proofErr w:type="spellEnd"/>
      <w:r w:rsidRPr="005B5135">
        <w:rPr>
          <w:lang w:val="bg-BG"/>
        </w:rPr>
        <w:t>.</w:t>
      </w:r>
    </w:p>
    <w:p w:rsidR="005B5135" w:rsidRPr="005B5135" w:rsidRDefault="005B5135" w:rsidP="005B5135">
      <w:pPr>
        <w:spacing w:line="240" w:lineRule="auto"/>
      </w:pPr>
      <w:proofErr w:type="spellStart"/>
      <w:r w:rsidRPr="005B5135">
        <w:rPr>
          <w:lang w:val="bg-BG"/>
        </w:rPr>
        <w:lastRenderedPageBreak/>
        <w:t>Стенсилът</w:t>
      </w:r>
      <w:proofErr w:type="spellEnd"/>
      <w:r w:rsidRPr="005B5135">
        <w:rPr>
          <w:lang w:val="bg-BG"/>
        </w:rPr>
        <w:t xml:space="preserve"> се използва масово при производството, независимо от недостатъка, че за всеки проект на печатна платка трябва да има специфичен шаблон. 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 xml:space="preserve">Техниката на </w:t>
      </w:r>
      <w:proofErr w:type="spellStart"/>
      <w:r w:rsidRPr="005B5135">
        <w:rPr>
          <w:lang w:val="bg-BG"/>
        </w:rPr>
        <w:t>шприцване</w:t>
      </w:r>
      <w:proofErr w:type="spellEnd"/>
      <w:r w:rsidRPr="005B5135">
        <w:rPr>
          <w:lang w:val="bg-BG"/>
        </w:rPr>
        <w:t xml:space="preserve"> се използва, когато върху печатната платка има вече монтирани компоненти.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 xml:space="preserve">Чрез </w:t>
      </w:r>
      <w:proofErr w:type="spellStart"/>
      <w:r w:rsidRPr="005B5135">
        <w:rPr>
          <w:lang w:val="bg-BG"/>
        </w:rPr>
        <w:t>ракел</w:t>
      </w:r>
      <w:proofErr w:type="spellEnd"/>
      <w:r w:rsidRPr="005B5135">
        <w:rPr>
          <w:lang w:val="bg-BG"/>
        </w:rPr>
        <w:t xml:space="preserve"> (</w:t>
      </w:r>
      <w:r w:rsidRPr="005B5135">
        <w:rPr>
          <w:i/>
          <w:iCs/>
        </w:rPr>
        <w:t>Squeegee</w:t>
      </w:r>
      <w:r w:rsidRPr="005B5135">
        <w:rPr>
          <w:lang w:val="bg-BG"/>
        </w:rPr>
        <w:t>) спояващата паста се премества, за да попадне в отворите на шаблона, чиито форма, големина и местоположение трябва да съвпадат с тези на съответстващите им контактни площадки и проходни отвори върху платката.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 xml:space="preserve"> </w:t>
      </w:r>
    </w:p>
    <w:p w:rsidR="005B5135" w:rsidRPr="005B5135" w:rsidRDefault="005B5135" w:rsidP="00FC0F62">
      <w:pPr>
        <w:spacing w:line="240" w:lineRule="auto"/>
        <w:rPr>
          <w:b/>
          <w:i/>
          <w:u w:val="single"/>
          <w:lang w:val="bg-BG"/>
        </w:rPr>
      </w:pPr>
      <w:r w:rsidRPr="005B5135">
        <w:rPr>
          <w:b/>
          <w:i/>
          <w:u w:val="single"/>
          <w:lang w:val="bg-BG"/>
        </w:rPr>
        <w:t xml:space="preserve">393 – </w:t>
      </w:r>
      <w:proofErr w:type="spellStart"/>
      <w:r w:rsidRPr="005B5135">
        <w:rPr>
          <w:b/>
          <w:i/>
          <w:u w:val="single"/>
          <w:lang w:val="bg-BG"/>
        </w:rPr>
        <w:t>репери</w:t>
      </w:r>
      <w:proofErr w:type="spellEnd"/>
    </w:p>
    <w:p w:rsidR="005B5135" w:rsidRPr="005B5135" w:rsidRDefault="005B5135" w:rsidP="005B5135">
      <w:pPr>
        <w:spacing w:line="240" w:lineRule="auto"/>
      </w:pPr>
      <w:proofErr w:type="spellStart"/>
      <w:r w:rsidRPr="005B5135">
        <w:rPr>
          <w:lang w:val="bg-BG"/>
        </w:rPr>
        <w:t>Репери</w:t>
      </w:r>
      <w:proofErr w:type="spellEnd"/>
      <w:r w:rsidRPr="005B5135">
        <w:rPr>
          <w:lang w:val="bg-BG"/>
        </w:rPr>
        <w:t xml:space="preserve"> върху шаблона и върху печатната платка подпомагат визуалната инспекция. 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 xml:space="preserve">Печатната платка се центрова и задържа на определено място си чрез вакуумен патронник и центроващи щифтове, които влизат в кореспондиращи отвори в платката или правят контакт с нейните краища и/или със специални площадки в нея. </w:t>
      </w:r>
    </w:p>
    <w:p w:rsidR="005B5135" w:rsidRPr="005B5135" w:rsidRDefault="005B5135" w:rsidP="005B5135">
      <w:pPr>
        <w:spacing w:line="240" w:lineRule="auto"/>
      </w:pPr>
      <w:r w:rsidRPr="005B5135">
        <w:rPr>
          <w:lang w:val="bg-BG"/>
        </w:rPr>
        <w:t>В модерните системи за асемблиране автоматизираната визуална система проверява всяка печатна платка и прави допълнително настройване преди всеки печат.</w:t>
      </w:r>
    </w:p>
    <w:p w:rsidR="005B5135" w:rsidRPr="005B5135" w:rsidRDefault="005B5135" w:rsidP="005B5135">
      <w:pPr>
        <w:spacing w:line="240" w:lineRule="auto"/>
      </w:pPr>
      <w:proofErr w:type="spellStart"/>
      <w:r w:rsidRPr="005B5135">
        <w:rPr>
          <w:lang w:val="bg-BG"/>
        </w:rPr>
        <w:t>Ракелите</w:t>
      </w:r>
      <w:proofErr w:type="spellEnd"/>
      <w:r w:rsidRPr="005B5135">
        <w:rPr>
          <w:lang w:val="bg-BG"/>
        </w:rPr>
        <w:t xml:space="preserve"> са достъпни в различни размери и степен на твърдост и се монтират в държатели, така че само един техен ръб да контактува с маската или </w:t>
      </w:r>
      <w:proofErr w:type="spellStart"/>
      <w:r w:rsidRPr="005B5135">
        <w:rPr>
          <w:lang w:val="bg-BG"/>
        </w:rPr>
        <w:t>стенсила</w:t>
      </w:r>
      <w:proofErr w:type="spellEnd"/>
      <w:r w:rsidRPr="005B5135">
        <w:rPr>
          <w:lang w:val="bg-BG"/>
        </w:rPr>
        <w:t>.</w:t>
      </w:r>
    </w:p>
    <w:p w:rsidR="005B5135" w:rsidRPr="005B5135" w:rsidRDefault="005B5135" w:rsidP="005B5135">
      <w:pPr>
        <w:spacing w:line="240" w:lineRule="auto"/>
      </w:pPr>
      <w:proofErr w:type="spellStart"/>
      <w:r w:rsidRPr="005B5135">
        <w:rPr>
          <w:lang w:val="bg-BG"/>
        </w:rPr>
        <w:t>Реперите</w:t>
      </w:r>
      <w:proofErr w:type="spellEnd"/>
      <w:r w:rsidRPr="005B5135">
        <w:rPr>
          <w:lang w:val="bg-BG"/>
        </w:rPr>
        <w:t xml:space="preserve"> се покриват с метал, чийто цвят трябва да се различава от цвета на медта при осветяване от произволен ъгъл и имат типично следната форма:</w:t>
      </w:r>
    </w:p>
    <w:p w:rsidR="005B5135" w:rsidRDefault="005B5135" w:rsidP="00FC0F62">
      <w:pPr>
        <w:spacing w:line="240" w:lineRule="auto"/>
        <w:rPr>
          <w:lang w:val="bg-BG"/>
        </w:rPr>
      </w:pPr>
      <w:r w:rsidRPr="005B5135">
        <w:drawing>
          <wp:inline distT="0" distB="0" distL="0" distR="0" wp14:anchorId="3EBC45A9" wp14:editId="57C93D1C">
            <wp:extent cx="1905000" cy="1752600"/>
            <wp:effectExtent l="0" t="0" r="0" b="0"/>
            <wp:docPr id="405507" name="Picture 2" descr="C:\My Documents\work\Hrisi\BMP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07" name="Picture 2" descr="C:\My Documents\work\Hrisi\BMP\12.bmp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" t="5933" r="4469" b="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D31CA" w:rsidRDefault="00DD31CA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b/>
          <w:i/>
          <w:u w:val="single"/>
          <w:lang w:val="bg-BG"/>
        </w:rPr>
      </w:pPr>
    </w:p>
    <w:p w:rsidR="00B3527C" w:rsidRDefault="00B3527C" w:rsidP="00FC0F62">
      <w:pPr>
        <w:spacing w:line="240" w:lineRule="auto"/>
        <w:rPr>
          <w:b/>
          <w:i/>
          <w:u w:val="single"/>
          <w:lang w:val="bg-BG"/>
        </w:rPr>
      </w:pPr>
    </w:p>
    <w:p w:rsidR="00B3527C" w:rsidRDefault="00B3527C" w:rsidP="00FC0F62">
      <w:pPr>
        <w:spacing w:line="240" w:lineRule="auto"/>
        <w:rPr>
          <w:b/>
          <w:i/>
          <w:u w:val="single"/>
          <w:lang w:val="bg-BG"/>
        </w:rPr>
      </w:pPr>
    </w:p>
    <w:p w:rsidR="00B3527C" w:rsidRDefault="00B3527C" w:rsidP="00FC0F62">
      <w:pPr>
        <w:spacing w:line="240" w:lineRule="auto"/>
        <w:rPr>
          <w:b/>
          <w:i/>
          <w:u w:val="single"/>
          <w:lang w:val="bg-BG"/>
        </w:rPr>
      </w:pPr>
    </w:p>
    <w:p w:rsidR="00B3527C" w:rsidRDefault="00B3527C" w:rsidP="00FC0F62">
      <w:pPr>
        <w:spacing w:line="240" w:lineRule="auto"/>
        <w:rPr>
          <w:b/>
          <w:i/>
          <w:u w:val="single"/>
          <w:lang w:val="bg-BG"/>
        </w:rPr>
      </w:pPr>
    </w:p>
    <w:p w:rsidR="00DD31CA" w:rsidRPr="00DD31CA" w:rsidRDefault="00DD31CA" w:rsidP="00FC0F62">
      <w:pPr>
        <w:spacing w:line="240" w:lineRule="auto"/>
        <w:rPr>
          <w:b/>
          <w:i/>
          <w:u w:val="single"/>
          <w:lang w:val="bg-BG"/>
        </w:rPr>
      </w:pPr>
      <w:r w:rsidRPr="00DD31CA">
        <w:rPr>
          <w:b/>
          <w:i/>
          <w:u w:val="single"/>
          <w:lang w:val="bg-BG"/>
        </w:rPr>
        <w:lastRenderedPageBreak/>
        <w:t>409 – 4013 запояване в пещ</w:t>
      </w:r>
    </w:p>
    <w:p w:rsidR="00DD31CA" w:rsidRPr="00DD31CA" w:rsidRDefault="00DD31CA" w:rsidP="00DD31CA">
      <w:pPr>
        <w:spacing w:line="240" w:lineRule="auto"/>
      </w:pPr>
      <w:r w:rsidRPr="00DD31CA">
        <w:rPr>
          <w:lang w:val="bg-BG"/>
        </w:rPr>
        <w:t xml:space="preserve">След като изводите на </w:t>
      </w:r>
      <w:r w:rsidRPr="00DD31CA">
        <w:t>SMD</w:t>
      </w:r>
      <w:r w:rsidRPr="00DD31CA">
        <w:rPr>
          <w:lang w:val="bg-BG"/>
        </w:rPr>
        <w:t xml:space="preserve"> компонентите бъдат поставени в спояващата паста, следва монтажът чрез запояване. </w:t>
      </w:r>
    </w:p>
    <w:p w:rsidR="00DD31CA" w:rsidRPr="00DD31CA" w:rsidRDefault="00DD31CA" w:rsidP="00DD31CA">
      <w:pPr>
        <w:spacing w:line="240" w:lineRule="auto"/>
      </w:pPr>
      <w:r w:rsidRPr="00DD31CA">
        <w:rPr>
          <w:lang w:val="bg-BG"/>
        </w:rPr>
        <w:t xml:space="preserve">Последният се извършва в специални пещи, които са с </w:t>
      </w:r>
      <w:proofErr w:type="spellStart"/>
      <w:r w:rsidRPr="00DD31CA">
        <w:rPr>
          <w:lang w:val="bg-BG"/>
        </w:rPr>
        <w:t>конвейеризиран</w:t>
      </w:r>
      <w:proofErr w:type="spellEnd"/>
      <w:r w:rsidRPr="00DD31CA">
        <w:rPr>
          <w:lang w:val="bg-BG"/>
        </w:rPr>
        <w:t xml:space="preserve"> непрекъснат режим на работа. </w:t>
      </w:r>
    </w:p>
    <w:p w:rsidR="00DD31CA" w:rsidRPr="00DD31CA" w:rsidRDefault="00DD31CA" w:rsidP="00DD31CA">
      <w:pPr>
        <w:spacing w:line="240" w:lineRule="auto"/>
      </w:pPr>
      <w:r w:rsidRPr="00DD31CA">
        <w:rPr>
          <w:lang w:val="bg-BG"/>
        </w:rPr>
        <w:t xml:space="preserve">Повечето от тях имат инфрачервено (IR) или </w:t>
      </w:r>
      <w:proofErr w:type="spellStart"/>
      <w:r w:rsidRPr="00DD31CA">
        <w:rPr>
          <w:lang w:val="bg-BG"/>
        </w:rPr>
        <w:t>конвекционално</w:t>
      </w:r>
      <w:proofErr w:type="spellEnd"/>
      <w:r w:rsidRPr="00DD31CA">
        <w:rPr>
          <w:lang w:val="bg-BG"/>
        </w:rPr>
        <w:t xml:space="preserve"> нагряване, или и двете. </w:t>
      </w:r>
    </w:p>
    <w:p w:rsidR="00DD31CA" w:rsidRPr="00DD31CA" w:rsidRDefault="00DD31CA" w:rsidP="00DD31CA">
      <w:pPr>
        <w:spacing w:line="240" w:lineRule="auto"/>
      </w:pPr>
      <w:r w:rsidRPr="00DD31CA">
        <w:rPr>
          <w:lang w:val="bg-BG"/>
        </w:rPr>
        <w:t xml:space="preserve">В IR пещите източникът на топлина е IR панел, кварц или друг IR източник. </w:t>
      </w:r>
    </w:p>
    <w:p w:rsidR="00B3527C" w:rsidRPr="00B3527C" w:rsidRDefault="00B3527C" w:rsidP="00B3527C">
      <w:pPr>
        <w:spacing w:line="240" w:lineRule="auto"/>
      </w:pPr>
      <w:r w:rsidRPr="00B3527C">
        <w:rPr>
          <w:b/>
          <w:bCs/>
          <w:lang w:val="bg-BG"/>
        </w:rPr>
        <w:tab/>
      </w:r>
      <w:r w:rsidRPr="00B3527C">
        <w:rPr>
          <w:lang w:val="bg-BG"/>
        </w:rPr>
        <w:t xml:space="preserve">Трябва да се отчита различната степен на поглъщане на топлина от спояващата паста, лепилото, компонентите, като функция на цвят и материали.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Например, метализираните краища на чип-резисторите и на чип-кондензаторите са лъскави и затова са добри отражатели на IR енергия, докато черната епоксидна херметизация на ИС е идеален абсорбер на IR енергия.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Докато IR пещите могат успешно да се профилират по температура, то те не могат да осигурят постоянен профил, когато се сменя платка или компонент.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Това създава ограничения за производство с постоянно качество.</w:t>
      </w:r>
    </w:p>
    <w:p w:rsidR="00B3527C" w:rsidRPr="00B3527C" w:rsidRDefault="00B3527C" w:rsidP="00B3527C">
      <w:pPr>
        <w:spacing w:line="240" w:lineRule="auto"/>
      </w:pPr>
      <w:proofErr w:type="spellStart"/>
      <w:r w:rsidRPr="00B3527C">
        <w:rPr>
          <w:lang w:val="bg-BG"/>
        </w:rPr>
        <w:t>Конвекционалните</w:t>
      </w:r>
      <w:proofErr w:type="spellEnd"/>
      <w:r w:rsidRPr="00B3527C">
        <w:rPr>
          <w:lang w:val="bg-BG"/>
        </w:rPr>
        <w:t xml:space="preserve"> пещи са насочени по-добре към вариации в цвят и термична маса върху печатната платка.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Всички пещи са </w:t>
      </w:r>
      <w:proofErr w:type="spellStart"/>
      <w:r w:rsidRPr="00B3527C">
        <w:rPr>
          <w:lang w:val="bg-BG"/>
        </w:rPr>
        <w:t>зонирани</w:t>
      </w:r>
      <w:proofErr w:type="spellEnd"/>
      <w:r w:rsidRPr="00B3527C">
        <w:rPr>
          <w:lang w:val="bg-BG"/>
        </w:rPr>
        <w:t xml:space="preserve">, за да се получи температурния профил, необходим за успешно запояване на </w:t>
      </w:r>
      <w:r w:rsidRPr="00B3527C">
        <w:t>SMD</w:t>
      </w:r>
      <w:r w:rsidRPr="00B3527C">
        <w:rPr>
          <w:lang w:val="bg-BG"/>
        </w:rPr>
        <w:t>.</w:t>
      </w:r>
    </w:p>
    <w:p w:rsidR="00B3527C" w:rsidRPr="00B3527C" w:rsidRDefault="00B3527C" w:rsidP="00B3527C">
      <w:pPr>
        <w:spacing w:line="240" w:lineRule="auto"/>
      </w:pPr>
      <w:proofErr w:type="spellStart"/>
      <w:r w:rsidRPr="00B3527C">
        <w:rPr>
          <w:lang w:val="bg-BG"/>
        </w:rPr>
        <w:t>Конвекционалните</w:t>
      </w:r>
      <w:proofErr w:type="spellEnd"/>
      <w:r w:rsidRPr="00B3527C">
        <w:rPr>
          <w:lang w:val="bg-BG"/>
        </w:rPr>
        <w:t xml:space="preserve"> пещи с </w:t>
      </w:r>
      <w:proofErr w:type="spellStart"/>
      <w:r w:rsidRPr="00B3527C">
        <w:rPr>
          <w:lang w:val="bg-BG"/>
        </w:rPr>
        <w:t>конвейеризиран</w:t>
      </w:r>
      <w:proofErr w:type="spellEnd"/>
      <w:r w:rsidRPr="00B3527C">
        <w:rPr>
          <w:lang w:val="bg-BG"/>
        </w:rPr>
        <w:t xml:space="preserve"> непрекъснат режим на работа типично са с 3 до 10 зони на загряване, както отгоре, така и отдолу на метализирания конвейер.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Един проблем, който се отнася директно до качеството на запояването на компоненти с фина стъпка (25mils и по-малко), е запояване в инертна среда.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Инертен газ, покриващ тунела на пещта, подчертано намалява окисляването при високите температури в пещта.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Конструкцията на пещта включва:</w:t>
      </w:r>
    </w:p>
    <w:p w:rsidR="00B3527C" w:rsidRPr="00B3527C" w:rsidRDefault="00B3527C" w:rsidP="00B3527C">
      <w:pPr>
        <w:numPr>
          <w:ilvl w:val="0"/>
          <w:numId w:val="22"/>
        </w:numPr>
        <w:spacing w:line="240" w:lineRule="auto"/>
      </w:pPr>
      <w:r w:rsidRPr="00B3527C">
        <w:rPr>
          <w:lang w:val="bg-BG"/>
        </w:rPr>
        <w:t>Конвейер – верижен или мрежов, на който може да се променят геометрия и скорост на придвижване.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Допълнителни устройства са: подпиращи механизми, стопери и сензори на автоматиката; </w:t>
      </w:r>
    </w:p>
    <w:p w:rsidR="00B3527C" w:rsidRPr="00B3527C" w:rsidRDefault="00B3527C" w:rsidP="00B3527C">
      <w:pPr>
        <w:numPr>
          <w:ilvl w:val="0"/>
          <w:numId w:val="23"/>
        </w:numPr>
        <w:spacing w:line="240" w:lineRule="auto"/>
      </w:pPr>
      <w:r w:rsidRPr="00B3527C">
        <w:rPr>
          <w:lang w:val="bg-BG"/>
        </w:rPr>
        <w:t xml:space="preserve">Зони на подгряване, спояване и охлаждане.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Параметрите, които могат да се променят, са: температура, разпределение на температурата от дъно към връх, както и  дебит и температура на въздушни или на газови потоци;</w:t>
      </w:r>
    </w:p>
    <w:p w:rsidR="00B3527C" w:rsidRPr="00B3527C" w:rsidRDefault="00B3527C" w:rsidP="00B3527C">
      <w:pPr>
        <w:numPr>
          <w:ilvl w:val="0"/>
          <w:numId w:val="24"/>
        </w:numPr>
        <w:spacing w:line="240" w:lineRule="auto"/>
      </w:pPr>
      <w:r w:rsidRPr="00B3527C">
        <w:rPr>
          <w:lang w:val="bg-BG"/>
        </w:rPr>
        <w:lastRenderedPageBreak/>
        <w:t xml:space="preserve">Аспирация.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Параметрите, които могат да се променят, са поток и налягане;</w:t>
      </w:r>
    </w:p>
    <w:p w:rsidR="00B3527C" w:rsidRPr="00B3527C" w:rsidRDefault="00B3527C" w:rsidP="00B3527C">
      <w:pPr>
        <w:numPr>
          <w:ilvl w:val="0"/>
          <w:numId w:val="25"/>
        </w:numPr>
        <w:spacing w:line="240" w:lineRule="auto"/>
      </w:pPr>
      <w:proofErr w:type="spellStart"/>
      <w:r w:rsidRPr="00B3527C">
        <w:rPr>
          <w:lang w:val="bg-BG"/>
        </w:rPr>
        <w:t>Газо-подаваща</w:t>
      </w:r>
      <w:proofErr w:type="spellEnd"/>
      <w:r w:rsidRPr="00B3527C">
        <w:rPr>
          <w:lang w:val="bg-BG"/>
        </w:rPr>
        <w:t xml:space="preserve"> система.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Параметрите, които могат да се променят, са вид и количество на газ;</w:t>
      </w:r>
    </w:p>
    <w:p w:rsidR="00B3527C" w:rsidRPr="00B3527C" w:rsidRDefault="00B3527C" w:rsidP="00B3527C">
      <w:pPr>
        <w:numPr>
          <w:ilvl w:val="0"/>
          <w:numId w:val="26"/>
        </w:numPr>
        <w:spacing w:line="240" w:lineRule="auto"/>
      </w:pPr>
      <w:r w:rsidRPr="00B3527C">
        <w:rPr>
          <w:lang w:val="bg-BG"/>
        </w:rPr>
        <w:t>Управление.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Профилът на температурата в пещта трябва да има сложна конфигурация, за да се получат качествени спойки.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Създаването на желания профил е въпрос на програмиране.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На фигурите съответно са дадени профили на температурата за </w:t>
      </w:r>
      <w:proofErr w:type="spellStart"/>
      <w:r w:rsidRPr="00B3527C">
        <w:rPr>
          <w:lang w:val="ru-RU"/>
        </w:rPr>
        <w:t>оловен</w:t>
      </w:r>
      <w:proofErr w:type="spellEnd"/>
      <w:r w:rsidRPr="00B3527C">
        <w:rPr>
          <w:lang w:val="ru-RU"/>
        </w:rPr>
        <w:t xml:space="preserve"> </w:t>
      </w:r>
      <w:r w:rsidRPr="00B3527C">
        <w:rPr>
          <w:lang w:val="bg-BG"/>
        </w:rPr>
        <w:t xml:space="preserve">и за </w:t>
      </w:r>
      <w:proofErr w:type="spellStart"/>
      <w:r w:rsidRPr="00B3527C">
        <w:rPr>
          <w:lang w:val="bg-BG"/>
        </w:rPr>
        <w:t>безоловен</w:t>
      </w:r>
      <w:proofErr w:type="spellEnd"/>
      <w:r w:rsidRPr="00B3527C">
        <w:rPr>
          <w:lang w:val="bg-BG"/>
        </w:rPr>
        <w:t xml:space="preserve"> </w:t>
      </w:r>
      <w:proofErr w:type="spellStart"/>
      <w:r w:rsidRPr="00B3527C">
        <w:rPr>
          <w:lang w:val="bg-BG"/>
        </w:rPr>
        <w:t>припой</w:t>
      </w:r>
      <w:proofErr w:type="spellEnd"/>
      <w:r w:rsidRPr="00B3527C">
        <w:rPr>
          <w:lang w:val="bg-BG"/>
        </w:rPr>
        <w:t>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При </w:t>
      </w:r>
      <w:proofErr w:type="spellStart"/>
      <w:r w:rsidRPr="00B3527C">
        <w:rPr>
          <w:lang w:val="bg-BG"/>
        </w:rPr>
        <w:t>безоловните</w:t>
      </w:r>
      <w:proofErr w:type="spellEnd"/>
      <w:r w:rsidRPr="00B3527C">
        <w:rPr>
          <w:lang w:val="bg-BG"/>
        </w:rPr>
        <w:t xml:space="preserve"> технологии температурите са по-високи.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Фазите на запояване включват:</w:t>
      </w:r>
    </w:p>
    <w:p w:rsidR="00B3527C" w:rsidRPr="00B3527C" w:rsidRDefault="00B3527C" w:rsidP="00B3527C">
      <w:pPr>
        <w:numPr>
          <w:ilvl w:val="0"/>
          <w:numId w:val="27"/>
        </w:numPr>
        <w:spacing w:line="240" w:lineRule="auto"/>
      </w:pPr>
      <w:r w:rsidRPr="00B3527C">
        <w:rPr>
          <w:i/>
          <w:iCs/>
          <w:lang w:val="bg-BG"/>
        </w:rPr>
        <w:t>Предварително нагряване</w:t>
      </w:r>
      <w:r w:rsidRPr="00B3527C">
        <w:rPr>
          <w:lang w:val="bg-BG"/>
        </w:rPr>
        <w:t xml:space="preserve">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>Предварително се нагряват подложката, компонентите и спояващата паста;</w:t>
      </w:r>
    </w:p>
    <w:p w:rsidR="00B3527C" w:rsidRPr="00B3527C" w:rsidRDefault="00B3527C" w:rsidP="00B3527C">
      <w:pPr>
        <w:numPr>
          <w:ilvl w:val="0"/>
          <w:numId w:val="28"/>
        </w:numPr>
        <w:spacing w:line="240" w:lineRule="auto"/>
      </w:pPr>
      <w:r w:rsidRPr="00B3527C">
        <w:rPr>
          <w:i/>
          <w:iCs/>
          <w:lang w:val="bg-BG"/>
        </w:rPr>
        <w:t>Изсушаване</w:t>
      </w:r>
      <w:r w:rsidRPr="00B3527C">
        <w:rPr>
          <w:lang w:val="bg-BG"/>
        </w:rPr>
        <w:t>: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ab/>
        <w:t xml:space="preserve">- </w:t>
      </w:r>
      <w:proofErr w:type="spellStart"/>
      <w:r w:rsidRPr="00B3527C">
        <w:rPr>
          <w:lang w:val="bg-BG"/>
        </w:rPr>
        <w:t>солвентите</w:t>
      </w:r>
      <w:proofErr w:type="spellEnd"/>
      <w:r w:rsidRPr="00B3527C">
        <w:rPr>
          <w:lang w:val="bg-BG"/>
        </w:rPr>
        <w:t xml:space="preserve"> се изпаряват.</w:t>
      </w:r>
    </w:p>
    <w:p w:rsidR="00B3527C" w:rsidRPr="00B3527C" w:rsidRDefault="00B3527C" w:rsidP="00B3527C">
      <w:pPr>
        <w:spacing w:line="240" w:lineRule="auto"/>
      </w:pPr>
      <w:proofErr w:type="spellStart"/>
      <w:r w:rsidRPr="00B3527C">
        <w:rPr>
          <w:lang w:val="bg-BG"/>
        </w:rPr>
        <w:t>Флюсът</w:t>
      </w:r>
      <w:proofErr w:type="spellEnd"/>
      <w:r w:rsidRPr="00B3527C">
        <w:rPr>
          <w:lang w:val="bg-BG"/>
        </w:rPr>
        <w:t xml:space="preserve"> се активира, намалява окиса и се изпарява.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ab/>
        <w:t>- Двата вида компоненти (с ниска и висока маса) имат достатъчно време да се намокрят до достигане на температурата на равновесие.</w:t>
      </w:r>
    </w:p>
    <w:p w:rsidR="00B3527C" w:rsidRPr="00B3527C" w:rsidRDefault="00B3527C" w:rsidP="00B3527C">
      <w:pPr>
        <w:numPr>
          <w:ilvl w:val="0"/>
          <w:numId w:val="29"/>
        </w:numPr>
        <w:spacing w:line="240" w:lineRule="auto"/>
      </w:pPr>
      <w:r w:rsidRPr="00B3527C">
        <w:rPr>
          <w:i/>
          <w:iCs/>
          <w:lang w:val="bg-BG"/>
        </w:rPr>
        <w:t>Стопяване</w:t>
      </w:r>
      <w:r w:rsidRPr="00B3527C">
        <w:rPr>
          <w:lang w:val="bg-BG"/>
        </w:rPr>
        <w:t xml:space="preserve">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Спояващата паста надвишава температурата на стопяване, намокряйки изводите на компонентите и контактните площадки върху печатната платка. </w:t>
      </w:r>
    </w:p>
    <w:p w:rsidR="00B3527C" w:rsidRPr="00B3527C" w:rsidRDefault="00B3527C" w:rsidP="00B3527C">
      <w:pPr>
        <w:spacing w:line="240" w:lineRule="auto"/>
      </w:pPr>
      <w:r w:rsidRPr="00B3527C">
        <w:rPr>
          <w:lang w:val="bg-BG"/>
        </w:rPr>
        <w:t xml:space="preserve">Получават се повърхностни напрежения, които намаляват размера на мокренето. </w:t>
      </w:r>
    </w:p>
    <w:p w:rsidR="00B3527C" w:rsidRPr="00B3527C" w:rsidRDefault="00B3527C" w:rsidP="00B3527C">
      <w:pPr>
        <w:numPr>
          <w:ilvl w:val="0"/>
          <w:numId w:val="30"/>
        </w:numPr>
        <w:spacing w:line="240" w:lineRule="auto"/>
      </w:pPr>
      <w:r w:rsidRPr="00B3527C">
        <w:rPr>
          <w:i/>
          <w:iCs/>
          <w:lang w:val="bg-BG"/>
        </w:rPr>
        <w:t>Охлаждане</w:t>
      </w:r>
      <w:r w:rsidRPr="00B3527C">
        <w:rPr>
          <w:lang w:val="bg-BG"/>
        </w:rPr>
        <w:t xml:space="preserve">. </w:t>
      </w:r>
    </w:p>
    <w:p w:rsidR="00B3527C" w:rsidRPr="00B3527C" w:rsidRDefault="00B3527C" w:rsidP="00B3527C">
      <w:pPr>
        <w:numPr>
          <w:ilvl w:val="0"/>
          <w:numId w:val="30"/>
        </w:numPr>
      </w:pPr>
      <w:r w:rsidRPr="00B3527C">
        <w:rPr>
          <w:lang w:val="bg-BG"/>
        </w:rPr>
        <w:t>Спояващата паста се изстудява под точката на разтопяване, формирайки приемлива (лъскава и с подходящ размер) спойка.</w:t>
      </w:r>
    </w:p>
    <w:p w:rsidR="00B3527C" w:rsidRPr="00B3527C" w:rsidRDefault="00B3527C" w:rsidP="00B3527C">
      <w:pPr>
        <w:numPr>
          <w:ilvl w:val="0"/>
          <w:numId w:val="30"/>
        </w:numPr>
      </w:pPr>
      <w:r w:rsidRPr="00B3527C">
        <w:rPr>
          <w:lang w:val="bg-BG"/>
        </w:rPr>
        <w:t xml:space="preserve">Времената за предварително загряване и да изсушаване са особено важни при предпазването на спояващите топчета. </w:t>
      </w:r>
    </w:p>
    <w:p w:rsidR="00B3527C" w:rsidRPr="00B3527C" w:rsidRDefault="00B3527C" w:rsidP="00B3527C">
      <w:pPr>
        <w:numPr>
          <w:ilvl w:val="0"/>
          <w:numId w:val="30"/>
        </w:numPr>
      </w:pPr>
      <w:r w:rsidRPr="00B3527C">
        <w:rPr>
          <w:lang w:val="bg-BG"/>
        </w:rPr>
        <w:t xml:space="preserve">Ако спояващите топчета се стопят преди разтворителите в пастата да са имали време да се изпарят, то те ще кипят и ще изхвърлят количество от пастата, оформяйки спояващи топчета извън контактните площадки. </w:t>
      </w:r>
    </w:p>
    <w:p w:rsidR="00B3527C" w:rsidRPr="00B3527C" w:rsidRDefault="00B3527C" w:rsidP="00B3527C">
      <w:pPr>
        <w:numPr>
          <w:ilvl w:val="0"/>
          <w:numId w:val="30"/>
        </w:numPr>
      </w:pPr>
      <w:r w:rsidRPr="00B3527C">
        <w:rPr>
          <w:lang w:val="bg-BG"/>
        </w:rPr>
        <w:lastRenderedPageBreak/>
        <w:t xml:space="preserve">От друга страна, ако времето да изсушаване е твърде дълго, пастата ще се изсуши, </w:t>
      </w:r>
      <w:proofErr w:type="spellStart"/>
      <w:r w:rsidRPr="00B3527C">
        <w:rPr>
          <w:lang w:val="bg-BG"/>
        </w:rPr>
        <w:t>деоксидните</w:t>
      </w:r>
      <w:proofErr w:type="spellEnd"/>
      <w:r w:rsidRPr="00B3527C">
        <w:rPr>
          <w:lang w:val="bg-BG"/>
        </w:rPr>
        <w:t xml:space="preserve"> качества на </w:t>
      </w:r>
      <w:proofErr w:type="spellStart"/>
      <w:r w:rsidRPr="00B3527C">
        <w:rPr>
          <w:lang w:val="bg-BG"/>
        </w:rPr>
        <w:t>флюса</w:t>
      </w:r>
      <w:proofErr w:type="spellEnd"/>
      <w:r w:rsidRPr="00B3527C">
        <w:rPr>
          <w:lang w:val="bg-BG"/>
        </w:rPr>
        <w:t xml:space="preserve"> ще влошат, и ще се оформят спояващи топчета с лоша пригодност за </w:t>
      </w:r>
      <w:proofErr w:type="spellStart"/>
      <w:r w:rsidRPr="00B3527C">
        <w:rPr>
          <w:lang w:val="bg-BG"/>
        </w:rPr>
        <w:t>спояемост</w:t>
      </w:r>
      <w:proofErr w:type="spellEnd"/>
      <w:r w:rsidRPr="00B3527C">
        <w:rPr>
          <w:lang w:val="bg-BG"/>
        </w:rPr>
        <w:t xml:space="preserve">. </w:t>
      </w:r>
    </w:p>
    <w:p w:rsidR="00B3527C" w:rsidRPr="00B3527C" w:rsidRDefault="00B3527C" w:rsidP="00B3527C">
      <w:pPr>
        <w:numPr>
          <w:ilvl w:val="0"/>
          <w:numId w:val="30"/>
        </w:numPr>
      </w:pPr>
      <w:r w:rsidRPr="00B3527C">
        <w:rPr>
          <w:lang w:val="bg-BG"/>
        </w:rPr>
        <w:t>Установяването на профила на спояване е не тривиално.</w:t>
      </w:r>
    </w:p>
    <w:p w:rsidR="00B3527C" w:rsidRPr="00B3527C" w:rsidRDefault="00B3527C" w:rsidP="00B3527C">
      <w:pPr>
        <w:numPr>
          <w:ilvl w:val="0"/>
          <w:numId w:val="30"/>
        </w:numPr>
      </w:pPr>
      <w:r w:rsidRPr="00B3527C">
        <w:rPr>
          <w:lang w:val="bg-BG"/>
        </w:rPr>
        <w:t xml:space="preserve">Той ще варира от типа на използвания </w:t>
      </w:r>
      <w:proofErr w:type="spellStart"/>
      <w:r w:rsidRPr="00B3527C">
        <w:rPr>
          <w:lang w:val="bg-BG"/>
        </w:rPr>
        <w:t>флюс</w:t>
      </w:r>
      <w:proofErr w:type="spellEnd"/>
      <w:r w:rsidRPr="00B3527C">
        <w:rPr>
          <w:lang w:val="bg-BG"/>
        </w:rPr>
        <w:t>, от сместа от ниска и висока термична маса на компонентите и от това как тези компоненти са поставени върху платката.</w:t>
      </w:r>
    </w:p>
    <w:p w:rsidR="00B3527C" w:rsidRPr="00B3527C" w:rsidRDefault="00B3527C" w:rsidP="00B3527C">
      <w:pPr>
        <w:numPr>
          <w:ilvl w:val="0"/>
          <w:numId w:val="30"/>
        </w:numPr>
        <w:spacing w:line="240" w:lineRule="auto"/>
      </w:pPr>
      <w:r w:rsidRPr="00B3527C">
        <w:rPr>
          <w:lang w:val="bg-BG"/>
        </w:rPr>
        <w:t>Профилът трябва да превишава температурата на стопяване на спояващата паста с 20 до 25</w:t>
      </w:r>
      <w:r w:rsidRPr="00B3527C">
        <w:rPr>
          <w:vertAlign w:val="superscript"/>
          <w:lang w:val="bg-BG"/>
        </w:rPr>
        <w:t>0</w:t>
      </w:r>
      <w:r w:rsidRPr="00B3527C">
        <w:rPr>
          <w:lang w:val="bg-BG"/>
        </w:rPr>
        <w:t>С.</w:t>
      </w:r>
    </w:p>
    <w:p w:rsidR="00B3527C" w:rsidRPr="00B3527C" w:rsidRDefault="00B3527C" w:rsidP="00B3527C">
      <w:pPr>
        <w:numPr>
          <w:ilvl w:val="0"/>
          <w:numId w:val="30"/>
        </w:numPr>
        <w:spacing w:line="240" w:lineRule="auto"/>
      </w:pPr>
      <w:r w:rsidRPr="00B3527C">
        <w:rPr>
          <w:lang w:val="bg-BG"/>
        </w:rPr>
        <w:t xml:space="preserve">Профилът, който е показан, е профил на температурата разработен за печатната платка. </w:t>
      </w:r>
    </w:p>
    <w:p w:rsidR="00B3527C" w:rsidRPr="00B3527C" w:rsidRDefault="00B3527C" w:rsidP="00B3527C">
      <w:pPr>
        <w:numPr>
          <w:ilvl w:val="0"/>
          <w:numId w:val="30"/>
        </w:numPr>
        <w:spacing w:line="240" w:lineRule="auto"/>
      </w:pPr>
      <w:r w:rsidRPr="00B3527C">
        <w:rPr>
          <w:lang w:val="bg-BG"/>
        </w:rPr>
        <w:t xml:space="preserve">Реалният профил в пещта може да е различен, поради термичната инерция на продукта в пещта и характеристиките на нагряване на пещта, която се използва. </w:t>
      </w:r>
    </w:p>
    <w:p w:rsidR="00B3527C" w:rsidRPr="00B3527C" w:rsidRDefault="00B3527C" w:rsidP="00B3527C">
      <w:pPr>
        <w:numPr>
          <w:ilvl w:val="0"/>
          <w:numId w:val="30"/>
        </w:numPr>
        <w:spacing w:line="240" w:lineRule="auto"/>
      </w:pPr>
      <w:r w:rsidRPr="00B3527C">
        <w:rPr>
          <w:lang w:val="bg-BG"/>
        </w:rPr>
        <w:t xml:space="preserve">Затова реалния профил се установява с помощта на специална, тестова платка, на която са залепени компонентите, но липсва спояващата паста. </w:t>
      </w:r>
    </w:p>
    <w:p w:rsidR="00B3527C" w:rsidRPr="00B3527C" w:rsidRDefault="00B3527C" w:rsidP="00B3527C">
      <w:pPr>
        <w:numPr>
          <w:ilvl w:val="0"/>
          <w:numId w:val="30"/>
        </w:numPr>
        <w:spacing w:line="240" w:lineRule="auto"/>
      </w:pPr>
      <w:r w:rsidRPr="00B3527C">
        <w:rPr>
          <w:lang w:val="bg-BG"/>
        </w:rPr>
        <w:t xml:space="preserve">В областта на всички по-специални или по-големи компоненти и на важни места на платката са сложени термични датчици, чрез които се измерва непрекъснато температурата при преминаване на тестовата платка през пещта. </w:t>
      </w:r>
    </w:p>
    <w:p w:rsidR="00B3527C" w:rsidRPr="00B3527C" w:rsidRDefault="00B3527C" w:rsidP="00B3527C">
      <w:pPr>
        <w:numPr>
          <w:ilvl w:val="0"/>
          <w:numId w:val="30"/>
        </w:numPr>
        <w:spacing w:line="240" w:lineRule="auto"/>
      </w:pPr>
      <w:r>
        <w:rPr>
          <w:noProof/>
        </w:rPr>
        <w:pict w14:anchorId="5C52E56D">
          <v:shape id="Object 3" o:spid="_x0000_s1026" type="#_x0000_t75" style="position:absolute;left:0;text-align:left;margin-left:-24.75pt;margin-top:11.6pt;width:503.25pt;height:377.45pt;z-index:251668480;visibility:visible">
            <v:imagedata r:id="rId26" o:title=""/>
          </v:shape>
        </w:pict>
      </w:r>
      <w:r w:rsidRPr="00B3527C">
        <w:rPr>
          <w:lang w:val="bg-BG"/>
        </w:rPr>
        <w:t>Окончателният профил се установява след корекциите, ако има такива.</w:t>
      </w: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</w:p>
    <w:p w:rsidR="00B3527C" w:rsidRDefault="00B3527C" w:rsidP="00FC0F62">
      <w:pPr>
        <w:spacing w:line="240" w:lineRule="auto"/>
        <w:rPr>
          <w:lang w:val="bg-BG"/>
        </w:rPr>
      </w:pPr>
      <w:r w:rsidRPr="00B3527C">
        <w:lastRenderedPageBreak/>
        <w:drawing>
          <wp:inline distT="0" distB="0" distL="0" distR="0" wp14:anchorId="268F1FF7" wp14:editId="5BCA060B">
            <wp:extent cx="5943600" cy="4457700"/>
            <wp:effectExtent l="0" t="0" r="0" b="0"/>
            <wp:docPr id="428034" name="Picture 3" descr="безолов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34" name="Picture 3" descr="безоловн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0" t="17055" r="3142" b="3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3527C" w:rsidRDefault="00B3527C" w:rsidP="00FC0F62">
      <w:pPr>
        <w:spacing w:line="240" w:lineRule="auto"/>
        <w:rPr>
          <w:lang w:val="bg-BG"/>
        </w:rPr>
      </w:pP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За конкретно изделие температурният профил се състои от:</w:t>
      </w:r>
    </w:p>
    <w:p w:rsidR="00000000" w:rsidRPr="00222B60" w:rsidRDefault="00222B60" w:rsidP="00222B60">
      <w:pPr>
        <w:numPr>
          <w:ilvl w:val="0"/>
          <w:numId w:val="31"/>
        </w:numPr>
        <w:spacing w:line="240" w:lineRule="auto"/>
      </w:pPr>
      <w:r w:rsidRPr="00222B60">
        <w:rPr>
          <w:lang w:val="bg-BG"/>
        </w:rPr>
        <w:t>Подгря</w:t>
      </w:r>
      <w:r w:rsidRPr="00222B60">
        <w:rPr>
          <w:lang w:val="bg-BG"/>
        </w:rPr>
        <w:t xml:space="preserve">ване.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Печатната платка се изсушава, разредителя на </w:t>
      </w:r>
      <w:proofErr w:type="spellStart"/>
      <w:r w:rsidRPr="00222B60">
        <w:rPr>
          <w:lang w:val="bg-BG"/>
        </w:rPr>
        <w:t>флюса</w:t>
      </w:r>
      <w:proofErr w:type="spellEnd"/>
      <w:r w:rsidRPr="00222B60">
        <w:rPr>
          <w:lang w:val="bg-BG"/>
        </w:rPr>
        <w:t xml:space="preserve"> се изпарява и платката</w:t>
      </w:r>
      <w:r w:rsidRPr="00222B60">
        <w:rPr>
          <w:lang w:val="ru-RU"/>
        </w:rPr>
        <w:t xml:space="preserve"> </w:t>
      </w:r>
      <w:r w:rsidRPr="00222B60">
        <w:rPr>
          <w:lang w:val="bg-BG"/>
        </w:rPr>
        <w:t xml:space="preserve">се </w:t>
      </w:r>
      <w:proofErr w:type="spellStart"/>
      <w:r w:rsidRPr="00222B60">
        <w:rPr>
          <w:lang w:val="bg-BG"/>
        </w:rPr>
        <w:t>темперира</w:t>
      </w:r>
      <w:proofErr w:type="spellEnd"/>
      <w:r w:rsidRPr="00222B60">
        <w:rPr>
          <w:lang w:val="bg-BG"/>
        </w:rPr>
        <w:t xml:space="preserve"> за запояване, като се почистват и активират повърхностите за запояване.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Температурите са до 180</w:t>
      </w:r>
      <w:r w:rsidRPr="00222B60">
        <w:rPr>
          <w:vertAlign w:val="superscript"/>
          <w:lang w:val="bg-BG"/>
        </w:rPr>
        <w:t>0</w:t>
      </w:r>
      <w:r w:rsidRPr="00222B60">
        <w:rPr>
          <w:lang w:val="bg-BG"/>
        </w:rPr>
        <w:t>С с подходящ (от 2 до 20</w:t>
      </w:r>
      <w:r w:rsidRPr="00222B60">
        <w:rPr>
          <w:vertAlign w:val="superscript"/>
          <w:lang w:val="bg-BG"/>
        </w:rPr>
        <w:t>0</w:t>
      </w:r>
      <w:r w:rsidRPr="00222B60">
        <w:rPr>
          <w:lang w:val="bg-BG"/>
        </w:rPr>
        <w:t xml:space="preserve">С за </w:t>
      </w:r>
      <w:r w:rsidRPr="00222B60">
        <w:t>sec</w:t>
      </w:r>
      <w:r w:rsidRPr="00222B60">
        <w:rPr>
          <w:lang w:val="bg-BG"/>
        </w:rPr>
        <w:t xml:space="preserve">) </w:t>
      </w:r>
      <w:proofErr w:type="spellStart"/>
      <w:r w:rsidRPr="00222B60">
        <w:rPr>
          <w:lang w:val="bg-BG"/>
        </w:rPr>
        <w:t>рампинг</w:t>
      </w:r>
      <w:proofErr w:type="spellEnd"/>
      <w:r w:rsidRPr="00222B60">
        <w:rPr>
          <w:lang w:val="bg-BG"/>
        </w:rPr>
        <w:t xml:space="preserve"> (нарастване по почти линеен закон).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Общото време е от 2 до 4 минути и е определящо за качеството на спойката;</w:t>
      </w:r>
    </w:p>
    <w:p w:rsidR="00000000" w:rsidRPr="00222B60" w:rsidRDefault="00222B60" w:rsidP="00222B60">
      <w:pPr>
        <w:numPr>
          <w:ilvl w:val="0"/>
          <w:numId w:val="32"/>
        </w:numPr>
        <w:spacing w:line="240" w:lineRule="auto"/>
      </w:pPr>
      <w:r w:rsidRPr="00222B60">
        <w:rPr>
          <w:lang w:val="bg-BG"/>
        </w:rPr>
        <w:t xml:space="preserve">Запояване: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Пастата за спояване се стопява и омокря запояваните повърхности.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Работните температури са между 210</w:t>
      </w:r>
      <w:r w:rsidRPr="00222B60">
        <w:rPr>
          <w:vertAlign w:val="superscript"/>
          <w:lang w:val="bg-BG"/>
        </w:rPr>
        <w:t>0</w:t>
      </w:r>
      <w:r w:rsidRPr="00222B60">
        <w:rPr>
          <w:lang w:val="bg-BG"/>
        </w:rPr>
        <w:t>С и 225</w:t>
      </w:r>
      <w:r w:rsidRPr="00222B60">
        <w:rPr>
          <w:vertAlign w:val="superscript"/>
          <w:lang w:val="bg-BG"/>
        </w:rPr>
        <w:t>0</w:t>
      </w:r>
      <w:r w:rsidRPr="00222B60">
        <w:rPr>
          <w:lang w:val="bg-BG"/>
        </w:rPr>
        <w:t>С за оловни пасти и 230</w:t>
      </w:r>
      <w:r w:rsidRPr="00222B60">
        <w:rPr>
          <w:vertAlign w:val="superscript"/>
          <w:lang w:val="bg-BG"/>
        </w:rPr>
        <w:t>0</w:t>
      </w:r>
      <w:r w:rsidRPr="00222B60">
        <w:rPr>
          <w:lang w:val="bg-BG"/>
        </w:rPr>
        <w:t>С до 260</w:t>
      </w:r>
      <w:r w:rsidRPr="00222B60">
        <w:rPr>
          <w:vertAlign w:val="superscript"/>
          <w:lang w:val="bg-BG"/>
        </w:rPr>
        <w:t>0</w:t>
      </w:r>
      <w:r w:rsidRPr="00222B60">
        <w:rPr>
          <w:lang w:val="bg-BG"/>
        </w:rPr>
        <w:t xml:space="preserve">С за </w:t>
      </w:r>
      <w:proofErr w:type="spellStart"/>
      <w:r w:rsidRPr="00222B60">
        <w:rPr>
          <w:lang w:val="bg-BG"/>
        </w:rPr>
        <w:t>безоловни</w:t>
      </w:r>
      <w:proofErr w:type="spellEnd"/>
      <w:r w:rsidRPr="00222B60">
        <w:rPr>
          <w:lang w:val="bg-BG"/>
        </w:rPr>
        <w:t xml:space="preserve">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Времето за спояване е между 30 и 90 секунди. То е определящо за качеството и чистотата на спойката; </w:t>
      </w:r>
    </w:p>
    <w:p w:rsidR="00000000" w:rsidRPr="00222B60" w:rsidRDefault="00222B60" w:rsidP="00222B60">
      <w:pPr>
        <w:numPr>
          <w:ilvl w:val="0"/>
          <w:numId w:val="33"/>
        </w:numPr>
        <w:spacing w:line="240" w:lineRule="auto"/>
      </w:pPr>
      <w:r w:rsidRPr="00222B60">
        <w:rPr>
          <w:lang w:val="bg-BG"/>
        </w:rPr>
        <w:lastRenderedPageBreak/>
        <w:t>Охлаждане: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Въздушно или газово, може и принудително (с охладители).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Определящо е за структурата на спойката и за здравината й.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При двустранното запояване се създава температурна разлика между двете страни на платката от около 20</w:t>
      </w:r>
      <w:r w:rsidRPr="00222B60">
        <w:rPr>
          <w:vertAlign w:val="superscript"/>
          <w:lang w:val="bg-BG"/>
        </w:rPr>
        <w:t>0</w:t>
      </w:r>
      <w:r w:rsidRPr="00222B60">
        <w:rPr>
          <w:lang w:val="bg-BG"/>
        </w:rPr>
        <w:t>С.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Дефектите на спойките имат различен произход:</w:t>
      </w:r>
    </w:p>
    <w:p w:rsidR="00000000" w:rsidRPr="00222B60" w:rsidRDefault="00222B60" w:rsidP="00222B60">
      <w:pPr>
        <w:numPr>
          <w:ilvl w:val="0"/>
          <w:numId w:val="34"/>
        </w:numPr>
        <w:spacing w:line="240" w:lineRule="auto"/>
      </w:pPr>
      <w:r w:rsidRPr="00222B60">
        <w:rPr>
          <w:lang w:val="bg-BG"/>
        </w:rPr>
        <w:t xml:space="preserve">Лошо или не съответстващо качество на спояващата паста; </w:t>
      </w:r>
    </w:p>
    <w:p w:rsidR="00000000" w:rsidRPr="00222B60" w:rsidRDefault="00222B60" w:rsidP="00222B60">
      <w:pPr>
        <w:numPr>
          <w:ilvl w:val="0"/>
          <w:numId w:val="34"/>
        </w:numPr>
        <w:spacing w:line="240" w:lineRule="auto"/>
      </w:pPr>
      <w:r w:rsidRPr="00222B60">
        <w:rPr>
          <w:lang w:val="bg-BG"/>
        </w:rPr>
        <w:t>Неподходящо проектирани к</w:t>
      </w:r>
      <w:r w:rsidRPr="00222B60">
        <w:rPr>
          <w:lang w:val="bg-BG"/>
        </w:rPr>
        <w:t xml:space="preserve">онтактни площадки за запояване (форма, размери, връзка с </w:t>
      </w:r>
      <w:proofErr w:type="spellStart"/>
      <w:r w:rsidRPr="00222B60">
        <w:rPr>
          <w:lang w:val="bg-BG"/>
        </w:rPr>
        <w:t>междусъединенията</w:t>
      </w:r>
      <w:proofErr w:type="spellEnd"/>
      <w:r w:rsidRPr="00222B60">
        <w:rPr>
          <w:lang w:val="bg-BG"/>
        </w:rPr>
        <w:t>);</w:t>
      </w:r>
    </w:p>
    <w:p w:rsidR="00000000" w:rsidRPr="00222B60" w:rsidRDefault="00222B60" w:rsidP="00222B60">
      <w:pPr>
        <w:numPr>
          <w:ilvl w:val="0"/>
          <w:numId w:val="34"/>
        </w:numPr>
        <w:spacing w:line="240" w:lineRule="auto"/>
      </w:pPr>
      <w:r w:rsidRPr="00222B60">
        <w:rPr>
          <w:lang w:val="bg-BG"/>
        </w:rPr>
        <w:t>Обработка на подложката или производствени проблеми (неправилна обработка на метала или на маска, изкривена печ</w:t>
      </w:r>
      <w:r w:rsidRPr="00222B60">
        <w:rPr>
          <w:lang w:val="bg-BG"/>
        </w:rPr>
        <w:t>атна платка);</w:t>
      </w:r>
    </w:p>
    <w:p w:rsidR="00000000" w:rsidRPr="00222B60" w:rsidRDefault="00222B60" w:rsidP="00222B60">
      <w:pPr>
        <w:numPr>
          <w:ilvl w:val="0"/>
          <w:numId w:val="34"/>
        </w:numPr>
        <w:spacing w:line="240" w:lineRule="auto"/>
      </w:pPr>
      <w:r w:rsidRPr="00222B60">
        <w:rPr>
          <w:lang w:val="bg-BG"/>
        </w:rPr>
        <w:t xml:space="preserve">Проблеми при изводите на компонентите (лоша </w:t>
      </w:r>
      <w:proofErr w:type="spellStart"/>
      <w:r w:rsidRPr="00222B60">
        <w:rPr>
          <w:lang w:val="bg-BG"/>
        </w:rPr>
        <w:t>планарност</w:t>
      </w:r>
      <w:proofErr w:type="spellEnd"/>
      <w:r w:rsidRPr="00222B60">
        <w:rPr>
          <w:lang w:val="bg-BG"/>
        </w:rPr>
        <w:t xml:space="preserve"> или калайдисване на изводите);</w:t>
      </w:r>
    </w:p>
    <w:p w:rsidR="00000000" w:rsidRPr="00222B60" w:rsidRDefault="00222B60" w:rsidP="00222B60">
      <w:pPr>
        <w:numPr>
          <w:ilvl w:val="0"/>
          <w:numId w:val="34"/>
        </w:numPr>
        <w:spacing w:line="240" w:lineRule="auto"/>
      </w:pPr>
      <w:r w:rsidRPr="00222B60">
        <w:rPr>
          <w:lang w:val="bg-BG"/>
        </w:rPr>
        <w:t xml:space="preserve">Грешки </w:t>
      </w:r>
      <w:r w:rsidRPr="00222B60">
        <w:rPr>
          <w:lang w:val="bg-BG"/>
        </w:rPr>
        <w:t>при разполагане (завъртане или отместване по x-y);</w:t>
      </w:r>
    </w:p>
    <w:p w:rsidR="00000000" w:rsidRPr="00222B60" w:rsidRDefault="00222B60" w:rsidP="00222B60">
      <w:pPr>
        <w:numPr>
          <w:ilvl w:val="0"/>
          <w:numId w:val="34"/>
        </w:numPr>
        <w:spacing w:line="240" w:lineRule="auto"/>
      </w:pPr>
      <w:r w:rsidRPr="00222B60">
        <w:rPr>
          <w:lang w:val="bg-BG"/>
        </w:rPr>
        <w:t>Неподходящ профил на температурата в пещта за запояване (твърде бърза или твърде бавна рампа за предварително нагряване, некоректна темпе</w:t>
      </w:r>
      <w:r w:rsidRPr="00222B60">
        <w:rPr>
          <w:lang w:val="bg-BG"/>
        </w:rPr>
        <w:t>ратура създадена върху печатната платка);</w:t>
      </w:r>
    </w:p>
    <w:p w:rsidR="00000000" w:rsidRPr="00222B60" w:rsidRDefault="00222B60" w:rsidP="00222B60">
      <w:pPr>
        <w:numPr>
          <w:ilvl w:val="0"/>
          <w:numId w:val="34"/>
        </w:numPr>
        <w:spacing w:line="240" w:lineRule="auto"/>
      </w:pPr>
      <w:r w:rsidRPr="00222B60">
        <w:rPr>
          <w:lang w:val="bg-BG"/>
        </w:rPr>
        <w:t>Проблеми при транспортирането на печатните платки (сблъскване на платките преди запояването);</w:t>
      </w:r>
    </w:p>
    <w:p w:rsidR="00222B60" w:rsidRDefault="00222B60" w:rsidP="00FC0F62">
      <w:pPr>
        <w:spacing w:line="240" w:lineRule="auto"/>
        <w:rPr>
          <w:lang w:val="bg-BG"/>
        </w:rPr>
      </w:pPr>
    </w:p>
    <w:p w:rsidR="00222B60" w:rsidRDefault="00222B60" w:rsidP="00FC0F62">
      <w:pPr>
        <w:spacing w:line="240" w:lineRule="auto"/>
        <w:rPr>
          <w:lang w:val="bg-BG"/>
        </w:rPr>
      </w:pPr>
    </w:p>
    <w:p w:rsidR="00B3527C" w:rsidRPr="00222B60" w:rsidRDefault="00B3527C" w:rsidP="00FC0F62">
      <w:pPr>
        <w:spacing w:line="240" w:lineRule="auto"/>
        <w:rPr>
          <w:b/>
          <w:i/>
          <w:u w:val="single"/>
          <w:lang w:val="bg-BG"/>
        </w:rPr>
      </w:pPr>
      <w:r w:rsidRPr="00222B60">
        <w:rPr>
          <w:b/>
          <w:i/>
          <w:u w:val="single"/>
          <w:lang w:val="bg-BG"/>
        </w:rPr>
        <w:t xml:space="preserve">432-437 </w:t>
      </w:r>
      <w:r w:rsidR="00222B60" w:rsidRPr="00222B60">
        <w:rPr>
          <w:b/>
          <w:i/>
          <w:u w:val="single"/>
          <w:lang w:val="bg-BG"/>
        </w:rPr>
        <w:t>спойка вълна</w:t>
      </w:r>
    </w:p>
    <w:p w:rsidR="00222B60" w:rsidRPr="00222B60" w:rsidRDefault="00222B60" w:rsidP="00222B60">
      <w:pPr>
        <w:spacing w:line="240" w:lineRule="auto"/>
      </w:pPr>
      <w:r w:rsidRPr="00222B60">
        <w:drawing>
          <wp:anchor distT="0" distB="0" distL="114300" distR="114300" simplePos="0" relativeHeight="251669504" behindDoc="0" locked="0" layoutInCell="1" allowOverlap="1" wp14:anchorId="2B82A785" wp14:editId="4E61697D">
            <wp:simplePos x="0" y="0"/>
            <wp:positionH relativeFrom="column">
              <wp:posOffset>-607060</wp:posOffset>
            </wp:positionH>
            <wp:positionV relativeFrom="paragraph">
              <wp:posOffset>101600</wp:posOffset>
            </wp:positionV>
            <wp:extent cx="3305175" cy="2688590"/>
            <wp:effectExtent l="0" t="0" r="9525" b="0"/>
            <wp:wrapSquare wrapText="bothSides"/>
            <wp:docPr id="443395" name="Picture 3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395" name="Picture 3" descr="Picture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" t="10588" r="4956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B60">
        <w:rPr>
          <w:b/>
          <w:bCs/>
          <w:lang w:val="bg-BG"/>
        </w:rPr>
        <w:tab/>
      </w:r>
      <w:r w:rsidRPr="00222B60">
        <w:rPr>
          <w:b/>
          <w:bCs/>
        </w:rPr>
        <w:t xml:space="preserve">WS </w:t>
      </w:r>
      <w:r w:rsidRPr="00222B60">
        <w:rPr>
          <w:b/>
          <w:bCs/>
          <w:lang w:val="bg-BG"/>
        </w:rPr>
        <w:t>монтаж на компоненти</w:t>
      </w:r>
      <w:r w:rsidRPr="00222B60">
        <w:rPr>
          <w:lang w:val="bg-BG"/>
        </w:rPr>
        <w:t>:</w:t>
      </w:r>
    </w:p>
    <w:p w:rsidR="00222B60" w:rsidRPr="00222B60" w:rsidRDefault="00222B60" w:rsidP="00222B60">
      <w:pPr>
        <w:spacing w:line="240" w:lineRule="auto"/>
      </w:pPr>
      <w:r w:rsidRPr="00222B60">
        <w:rPr>
          <w:i/>
          <w:iCs/>
          <w:lang w:val="bg-BG"/>
        </w:rPr>
        <w:tab/>
      </w:r>
      <w:proofErr w:type="spellStart"/>
      <w:r w:rsidRPr="00222B60">
        <w:rPr>
          <w:i/>
          <w:iCs/>
          <w:lang w:val="bg-BG"/>
        </w:rPr>
        <w:t>Едновълнова</w:t>
      </w:r>
      <w:proofErr w:type="spellEnd"/>
      <w:r w:rsidRPr="00222B60">
        <w:rPr>
          <w:i/>
          <w:iCs/>
          <w:lang w:val="bg-BG"/>
        </w:rPr>
        <w:t xml:space="preserve"> „спойка вълна”</w:t>
      </w:r>
      <w:r w:rsidRPr="00222B60">
        <w:t>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Използва се за запояване на проходни компоненти</w:t>
      </w:r>
      <w:r w:rsidRPr="00222B60">
        <w:rPr>
          <w:lang w:val="ru-RU"/>
        </w:rPr>
        <w:t>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Формирането на „вълната” е показано на фигурата.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Процесът на запояване е автоматичен и се състои от следните технологични стъпки:</w:t>
      </w:r>
    </w:p>
    <w:p w:rsidR="00000000" w:rsidRPr="00222B60" w:rsidRDefault="00222B60" w:rsidP="00222B60">
      <w:pPr>
        <w:numPr>
          <w:ilvl w:val="0"/>
          <w:numId w:val="35"/>
        </w:numPr>
        <w:spacing w:line="240" w:lineRule="auto"/>
      </w:pPr>
      <w:r w:rsidRPr="00222B60">
        <w:rPr>
          <w:lang w:val="bg-BG"/>
        </w:rPr>
        <w:t xml:space="preserve">нанасяне на </w:t>
      </w:r>
      <w:proofErr w:type="spellStart"/>
      <w:r w:rsidRPr="00222B60">
        <w:rPr>
          <w:lang w:val="bg-BG"/>
        </w:rPr>
        <w:t>флюс</w:t>
      </w:r>
      <w:proofErr w:type="spellEnd"/>
      <w:r w:rsidRPr="00222B60">
        <w:rPr>
          <w:lang w:val="bg-BG"/>
        </w:rPr>
        <w:t xml:space="preserve">; </w:t>
      </w:r>
    </w:p>
    <w:p w:rsidR="00000000" w:rsidRPr="00222B60" w:rsidRDefault="00222B60" w:rsidP="00222B60">
      <w:pPr>
        <w:numPr>
          <w:ilvl w:val="0"/>
          <w:numId w:val="35"/>
        </w:numPr>
        <w:spacing w:line="240" w:lineRule="auto"/>
      </w:pPr>
      <w:r w:rsidRPr="00222B60">
        <w:rPr>
          <w:lang w:val="bg-BG"/>
        </w:rPr>
        <w:t>температурна</w:t>
      </w:r>
      <w:r w:rsidRPr="00222B60">
        <w:rPr>
          <w:lang w:val="bg-BG"/>
        </w:rPr>
        <w:t xml:space="preserve"> подготовка на подложката за запояване;</w:t>
      </w:r>
    </w:p>
    <w:p w:rsidR="00000000" w:rsidRPr="00222B60" w:rsidRDefault="00222B60" w:rsidP="00222B60">
      <w:pPr>
        <w:numPr>
          <w:ilvl w:val="0"/>
          <w:numId w:val="35"/>
        </w:numPr>
        <w:spacing w:line="240" w:lineRule="auto"/>
      </w:pPr>
      <w:r w:rsidRPr="00222B60">
        <w:lastRenderedPageBreak/>
        <w:drawing>
          <wp:anchor distT="0" distB="0" distL="114300" distR="114300" simplePos="0" relativeHeight="251670528" behindDoc="0" locked="0" layoutInCell="1" allowOverlap="1" wp14:anchorId="36C62554" wp14:editId="6A92C64E">
            <wp:simplePos x="0" y="0"/>
            <wp:positionH relativeFrom="column">
              <wp:posOffset>-361950</wp:posOffset>
            </wp:positionH>
            <wp:positionV relativeFrom="paragraph">
              <wp:posOffset>-38100</wp:posOffset>
            </wp:positionV>
            <wp:extent cx="4391025" cy="2057400"/>
            <wp:effectExtent l="0" t="0" r="9525" b="0"/>
            <wp:wrapSquare wrapText="bothSides"/>
            <wp:docPr id="444419" name="Picture 5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19" name="Picture 5" descr="Picture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5571" r="10382" b="7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B60">
        <w:rPr>
          <w:lang w:val="bg-BG"/>
        </w:rPr>
        <w:t>запояване;</w:t>
      </w:r>
    </w:p>
    <w:p w:rsidR="00000000" w:rsidRPr="00222B60" w:rsidRDefault="00222B60" w:rsidP="00222B60">
      <w:pPr>
        <w:numPr>
          <w:ilvl w:val="0"/>
          <w:numId w:val="35"/>
        </w:numPr>
        <w:spacing w:line="240" w:lineRule="auto"/>
      </w:pPr>
      <w:r w:rsidRPr="00222B60">
        <w:rPr>
          <w:lang w:val="bg-BG"/>
        </w:rPr>
        <w:t xml:space="preserve">охлаждане.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Описаните технологични стъпки се извършват в една машина.</w:t>
      </w:r>
    </w:p>
    <w:p w:rsidR="00222B60" w:rsidRPr="00222B60" w:rsidRDefault="00222B60" w:rsidP="00222B60">
      <w:pPr>
        <w:spacing w:line="240" w:lineRule="auto"/>
      </w:pPr>
      <w:proofErr w:type="spellStart"/>
      <w:r w:rsidRPr="00222B60">
        <w:rPr>
          <w:lang w:val="bg-BG"/>
        </w:rPr>
        <w:t>Флюсът</w:t>
      </w:r>
      <w:proofErr w:type="spellEnd"/>
      <w:r w:rsidRPr="00222B60">
        <w:rPr>
          <w:lang w:val="bg-BG"/>
        </w:rPr>
        <w:t xml:space="preserve"> се нанася, за да помогне за качественото запояване.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Той предпазва запояваните повърхности от окисление, след като ги почисти, и  ги активира за добро мокрене с </w:t>
      </w:r>
      <w:proofErr w:type="spellStart"/>
      <w:r w:rsidRPr="00222B60">
        <w:rPr>
          <w:lang w:val="bg-BG"/>
        </w:rPr>
        <w:t>припой</w:t>
      </w:r>
      <w:proofErr w:type="spellEnd"/>
      <w:r w:rsidRPr="00222B60">
        <w:rPr>
          <w:lang w:val="bg-BG"/>
        </w:rPr>
        <w:t xml:space="preserve">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Не остава в спойката, а се изпарява.</w:t>
      </w:r>
    </w:p>
    <w:p w:rsidR="00222B60" w:rsidRPr="00222B60" w:rsidRDefault="00222B60" w:rsidP="00222B60">
      <w:pPr>
        <w:spacing w:line="240" w:lineRule="auto"/>
      </w:pPr>
      <w:proofErr w:type="spellStart"/>
      <w:r w:rsidRPr="00222B60">
        <w:rPr>
          <w:lang w:val="bg-BG"/>
        </w:rPr>
        <w:t>Флюсовете</w:t>
      </w:r>
      <w:proofErr w:type="spellEnd"/>
      <w:r w:rsidRPr="00222B60">
        <w:rPr>
          <w:lang w:val="bg-BG"/>
        </w:rPr>
        <w:t xml:space="preserve"> са органични (колофон и др.) и неорганични.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Нанасянето на </w:t>
      </w:r>
      <w:proofErr w:type="spellStart"/>
      <w:r w:rsidRPr="00222B60">
        <w:rPr>
          <w:lang w:val="bg-BG"/>
        </w:rPr>
        <w:t>флюса</w:t>
      </w:r>
      <w:proofErr w:type="spellEnd"/>
      <w:r w:rsidRPr="00222B60">
        <w:rPr>
          <w:lang w:val="bg-BG"/>
        </w:rPr>
        <w:t xml:space="preserve"> се извършва чрез:</w:t>
      </w:r>
    </w:p>
    <w:p w:rsidR="00000000" w:rsidRPr="00222B60" w:rsidRDefault="00222B60" w:rsidP="00222B60">
      <w:pPr>
        <w:numPr>
          <w:ilvl w:val="0"/>
          <w:numId w:val="36"/>
        </w:numPr>
        <w:spacing w:line="240" w:lineRule="auto"/>
      </w:pPr>
      <w:r w:rsidRPr="00222B60">
        <w:rPr>
          <w:lang w:val="bg-BG"/>
        </w:rPr>
        <w:t>потапяне;</w:t>
      </w:r>
    </w:p>
    <w:p w:rsidR="00000000" w:rsidRPr="00222B60" w:rsidRDefault="00222B60" w:rsidP="00222B60">
      <w:pPr>
        <w:numPr>
          <w:ilvl w:val="0"/>
          <w:numId w:val="37"/>
        </w:numPr>
        <w:spacing w:line="240" w:lineRule="auto"/>
      </w:pPr>
      <w:proofErr w:type="spellStart"/>
      <w:r w:rsidRPr="00222B60">
        <w:rPr>
          <w:lang w:val="bg-BG"/>
        </w:rPr>
        <w:t>барбутиране</w:t>
      </w:r>
      <w:proofErr w:type="spellEnd"/>
      <w:r w:rsidRPr="00222B60">
        <w:rPr>
          <w:lang w:val="bg-BG"/>
        </w:rPr>
        <w:t xml:space="preserve"> –лявата фигура;</w:t>
      </w:r>
    </w:p>
    <w:p w:rsidR="00000000" w:rsidRPr="00222B60" w:rsidRDefault="00222B60" w:rsidP="00222B60">
      <w:pPr>
        <w:numPr>
          <w:ilvl w:val="0"/>
          <w:numId w:val="37"/>
        </w:numPr>
        <w:spacing w:line="240" w:lineRule="auto"/>
      </w:pPr>
      <w:proofErr w:type="spellStart"/>
      <w:r w:rsidRPr="00222B60">
        <w:rPr>
          <w:lang w:val="bg-BG"/>
        </w:rPr>
        <w:t>спрейване</w:t>
      </w:r>
      <w:proofErr w:type="spellEnd"/>
      <w:r w:rsidRPr="00222B60">
        <w:rPr>
          <w:lang w:val="bg-BG"/>
        </w:rPr>
        <w:t xml:space="preserve"> –дясната фигура.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Най-разпространеният начин е </w:t>
      </w:r>
      <w:proofErr w:type="spellStart"/>
      <w:r w:rsidRPr="00222B60">
        <w:rPr>
          <w:lang w:val="bg-BG"/>
        </w:rPr>
        <w:t>спрейването</w:t>
      </w:r>
      <w:proofErr w:type="spellEnd"/>
      <w:r w:rsidRPr="00222B60">
        <w:rPr>
          <w:lang w:val="bg-BG"/>
        </w:rPr>
        <w:t xml:space="preserve">, защото с него може да се контролира процеса в тесни граници.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Основният параметър е количеството нанесен </w:t>
      </w:r>
      <w:proofErr w:type="spellStart"/>
      <w:r w:rsidRPr="00222B60">
        <w:rPr>
          <w:lang w:val="bg-BG"/>
        </w:rPr>
        <w:t>флюс</w:t>
      </w:r>
      <w:proofErr w:type="spellEnd"/>
      <w:r w:rsidRPr="00222B60">
        <w:rPr>
          <w:lang w:val="bg-BG"/>
        </w:rPr>
        <w:t xml:space="preserve">, което се определя от налягането в дюзата и от скоростта на движение на дюзата.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Обикновено се променя само налягането в дюзата.</w:t>
      </w:r>
    </w:p>
    <w:p w:rsidR="00222B60" w:rsidRDefault="00222B60" w:rsidP="00FC0F62">
      <w:pPr>
        <w:spacing w:line="240" w:lineRule="auto"/>
        <w:rPr>
          <w:lang w:val="bg-BG"/>
        </w:rPr>
      </w:pPr>
      <w:r>
        <w:rPr>
          <w:noProof/>
        </w:rPr>
        <w:drawing>
          <wp:inline distT="0" distB="0" distL="0" distR="0" wp14:anchorId="37866753" wp14:editId="5CDEE792">
            <wp:extent cx="5943600" cy="1892935"/>
            <wp:effectExtent l="0" t="0" r="0" b="0"/>
            <wp:docPr id="18443" name="Picture 18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Подгряването се използва за:</w:t>
      </w:r>
    </w:p>
    <w:p w:rsidR="00000000" w:rsidRPr="00222B60" w:rsidRDefault="00222B60" w:rsidP="00222B60">
      <w:pPr>
        <w:numPr>
          <w:ilvl w:val="0"/>
          <w:numId w:val="38"/>
        </w:numPr>
        <w:spacing w:line="240" w:lineRule="auto"/>
      </w:pPr>
      <w:r w:rsidRPr="00222B60">
        <w:rPr>
          <w:lang w:val="bg-BG"/>
        </w:rPr>
        <w:t xml:space="preserve">изпаряване на разредителя на </w:t>
      </w:r>
      <w:proofErr w:type="spellStart"/>
      <w:r w:rsidRPr="00222B60">
        <w:rPr>
          <w:lang w:val="bg-BG"/>
        </w:rPr>
        <w:t>флюса</w:t>
      </w:r>
      <w:proofErr w:type="spellEnd"/>
      <w:r w:rsidRPr="00222B60">
        <w:rPr>
          <w:lang w:val="bg-BG"/>
        </w:rPr>
        <w:t>;</w:t>
      </w:r>
    </w:p>
    <w:p w:rsidR="00000000" w:rsidRPr="00222B60" w:rsidRDefault="00222B60" w:rsidP="00222B60">
      <w:pPr>
        <w:numPr>
          <w:ilvl w:val="0"/>
          <w:numId w:val="38"/>
        </w:numPr>
        <w:spacing w:line="240" w:lineRule="auto"/>
      </w:pPr>
      <w:r w:rsidRPr="00222B60">
        <w:rPr>
          <w:lang w:val="bg-BG"/>
        </w:rPr>
        <w:lastRenderedPageBreak/>
        <w:t>изсушаване на за</w:t>
      </w:r>
      <w:r w:rsidRPr="00222B60">
        <w:rPr>
          <w:lang w:val="bg-BG"/>
        </w:rPr>
        <w:t>появаната повърхност на печатната платка и на изводите на компонентите;</w:t>
      </w:r>
    </w:p>
    <w:p w:rsidR="00000000" w:rsidRPr="00222B60" w:rsidRDefault="00222B60" w:rsidP="00222B60">
      <w:pPr>
        <w:numPr>
          <w:ilvl w:val="0"/>
          <w:numId w:val="38"/>
        </w:numPr>
        <w:spacing w:line="240" w:lineRule="auto"/>
      </w:pPr>
      <w:r w:rsidRPr="00222B60">
        <w:rPr>
          <w:lang w:val="bg-BG"/>
        </w:rPr>
        <w:t xml:space="preserve">активиране на </w:t>
      </w:r>
      <w:proofErr w:type="spellStart"/>
      <w:r w:rsidRPr="00222B60">
        <w:rPr>
          <w:lang w:val="bg-BG"/>
        </w:rPr>
        <w:t>флюса</w:t>
      </w:r>
      <w:proofErr w:type="spellEnd"/>
      <w:r w:rsidRPr="00222B60">
        <w:rPr>
          <w:lang w:val="bg-BG"/>
        </w:rPr>
        <w:t>;</w:t>
      </w:r>
    </w:p>
    <w:p w:rsidR="00000000" w:rsidRPr="00222B60" w:rsidRDefault="00222B60" w:rsidP="00222B60">
      <w:pPr>
        <w:numPr>
          <w:ilvl w:val="0"/>
          <w:numId w:val="38"/>
        </w:numPr>
        <w:spacing w:line="240" w:lineRule="auto"/>
      </w:pPr>
      <w:r w:rsidRPr="00222B60">
        <w:rPr>
          <w:lang w:val="bg-BG"/>
        </w:rPr>
        <w:t>подгряване на печатната пла</w:t>
      </w:r>
      <w:r w:rsidRPr="00222B60">
        <w:rPr>
          <w:lang w:val="bg-BG"/>
        </w:rPr>
        <w:t>тка и на изводите на компонентите.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Зоните за подгряване са от една до пет. </w:t>
      </w:r>
    </w:p>
    <w:p w:rsidR="00222B60" w:rsidRPr="00222B60" w:rsidRDefault="00222B60" w:rsidP="00222B60">
      <w:pPr>
        <w:spacing w:line="240" w:lineRule="auto"/>
      </w:pPr>
      <w:proofErr w:type="spellStart"/>
      <w:r w:rsidRPr="00222B60">
        <w:rPr>
          <w:lang w:val="bg-BG"/>
        </w:rPr>
        <w:t>Многозонните</w:t>
      </w:r>
      <w:proofErr w:type="spellEnd"/>
      <w:r w:rsidRPr="00222B60">
        <w:rPr>
          <w:lang w:val="bg-BG"/>
        </w:rPr>
        <w:t xml:space="preserve"> се използват за </w:t>
      </w:r>
      <w:proofErr w:type="spellStart"/>
      <w:r w:rsidRPr="00222B60">
        <w:rPr>
          <w:lang w:val="bg-BG"/>
        </w:rPr>
        <w:t>безоловно</w:t>
      </w:r>
      <w:proofErr w:type="spellEnd"/>
      <w:r w:rsidRPr="00222B60">
        <w:rPr>
          <w:lang w:val="bg-BG"/>
        </w:rPr>
        <w:t xml:space="preserve"> запояване, понеже температурният профил трябва да е по-прецизен и с по-висока температура.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Използват се </w:t>
      </w:r>
      <w:proofErr w:type="spellStart"/>
      <w:r w:rsidRPr="00222B60">
        <w:rPr>
          <w:lang w:val="bg-BG"/>
        </w:rPr>
        <w:t>конвекционално</w:t>
      </w:r>
      <w:proofErr w:type="spellEnd"/>
      <w:r w:rsidRPr="00222B60">
        <w:rPr>
          <w:lang w:val="bg-BG"/>
        </w:rPr>
        <w:t xml:space="preserve"> и инфрачервено подгряване.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Показана е подгряваща зона, която се загрява с нагреватели.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Основната характеристика при подгряването е температурният профил.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Управлява се от контролер за поддържане на определена температура във всяка зона.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Контролира се с устройство за снемане на температура в много точки по продължение на дължината на зоните</w:t>
      </w:r>
      <w:r w:rsidRPr="00222B60">
        <w:rPr>
          <w:lang w:val="ru-RU"/>
        </w:rPr>
        <w:t xml:space="preserve"> </w:t>
      </w:r>
      <w:r w:rsidRPr="00222B60">
        <w:rPr>
          <w:lang w:val="bg-BG"/>
        </w:rPr>
        <w:t>(</w:t>
      </w:r>
      <w:r w:rsidRPr="00222B60">
        <w:t>KIC</w:t>
      </w:r>
      <w:r w:rsidRPr="00222B60">
        <w:rPr>
          <w:lang w:val="ru-RU"/>
        </w:rPr>
        <w:t>).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На фигурата е показана зоната за запояване.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В нея посредством помпа или помпи и заслони се създава „вълна” с разтопен </w:t>
      </w:r>
      <w:proofErr w:type="spellStart"/>
      <w:r w:rsidRPr="00222B60">
        <w:rPr>
          <w:lang w:val="bg-BG"/>
        </w:rPr>
        <w:t>припой</w:t>
      </w:r>
      <w:proofErr w:type="spellEnd"/>
      <w:r w:rsidRPr="00222B60">
        <w:rPr>
          <w:lang w:val="bg-BG"/>
        </w:rPr>
        <w:t xml:space="preserve">, която мокри и запоява компонентите към съответните площадки на печатната платка.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Използват се следните видове вани при спойки вълни:</w:t>
      </w:r>
    </w:p>
    <w:p w:rsidR="00000000" w:rsidRPr="00222B60" w:rsidRDefault="00222B60" w:rsidP="00222B60">
      <w:pPr>
        <w:numPr>
          <w:ilvl w:val="0"/>
          <w:numId w:val="39"/>
        </w:numPr>
        <w:spacing w:line="240" w:lineRule="auto"/>
      </w:pPr>
      <w:proofErr w:type="spellStart"/>
      <w:r w:rsidRPr="00222B60">
        <w:rPr>
          <w:lang w:val="bg-BG"/>
        </w:rPr>
        <w:t>едновълнова</w:t>
      </w:r>
      <w:proofErr w:type="spellEnd"/>
      <w:r w:rsidRPr="00222B60">
        <w:rPr>
          <w:lang w:val="bg-BG"/>
        </w:rPr>
        <w:t xml:space="preserve"> – ламинарна вълна;</w:t>
      </w:r>
    </w:p>
    <w:p w:rsidR="00000000" w:rsidRPr="00222B60" w:rsidRDefault="00222B60" w:rsidP="00222B60">
      <w:pPr>
        <w:numPr>
          <w:ilvl w:val="0"/>
          <w:numId w:val="39"/>
        </w:numPr>
        <w:spacing w:line="240" w:lineRule="auto"/>
      </w:pPr>
      <w:proofErr w:type="spellStart"/>
      <w:r w:rsidRPr="00222B60">
        <w:rPr>
          <w:lang w:val="bg-BG"/>
        </w:rPr>
        <w:t>двувълнова</w:t>
      </w:r>
      <w:proofErr w:type="spellEnd"/>
      <w:r w:rsidRPr="00222B60">
        <w:rPr>
          <w:lang w:val="bg-BG"/>
        </w:rPr>
        <w:t xml:space="preserve"> – турбулентна (реактивна) и ламинарна вълни;</w:t>
      </w:r>
    </w:p>
    <w:p w:rsidR="00000000" w:rsidRPr="00222B60" w:rsidRDefault="00222B60" w:rsidP="00222B60">
      <w:pPr>
        <w:numPr>
          <w:ilvl w:val="0"/>
          <w:numId w:val="39"/>
        </w:numPr>
        <w:spacing w:line="240" w:lineRule="auto"/>
      </w:pPr>
      <w:proofErr w:type="spellStart"/>
      <w:r w:rsidRPr="00222B60">
        <w:rPr>
          <w:lang w:val="bg-BG"/>
        </w:rPr>
        <w:t>едновълнова</w:t>
      </w:r>
      <w:proofErr w:type="spellEnd"/>
      <w:r w:rsidRPr="00222B60">
        <w:rPr>
          <w:lang w:val="bg-BG"/>
        </w:rPr>
        <w:t xml:space="preserve"> с клокочене - ламинарна вълна с реактивна част в нея;</w:t>
      </w:r>
    </w:p>
    <w:p w:rsidR="00000000" w:rsidRPr="00222B60" w:rsidRDefault="00222B60" w:rsidP="00222B60">
      <w:pPr>
        <w:numPr>
          <w:ilvl w:val="0"/>
          <w:numId w:val="39"/>
        </w:numPr>
        <w:spacing w:line="240" w:lineRule="auto"/>
      </w:pPr>
      <w:proofErr w:type="spellStart"/>
      <w:r w:rsidRPr="00222B60">
        <w:rPr>
          <w:lang w:val="bg-BG"/>
        </w:rPr>
        <w:t>смарт</w:t>
      </w:r>
      <w:proofErr w:type="spellEnd"/>
      <w:r w:rsidRPr="00222B60">
        <w:rPr>
          <w:lang w:val="bg-BG"/>
        </w:rPr>
        <w:t xml:space="preserve"> – реактивна, ламинарна и импулсна вълни;</w:t>
      </w:r>
    </w:p>
    <w:p w:rsidR="00000000" w:rsidRPr="00222B60" w:rsidRDefault="00222B60" w:rsidP="00222B60">
      <w:pPr>
        <w:numPr>
          <w:ilvl w:val="0"/>
          <w:numId w:val="39"/>
        </w:numPr>
        <w:spacing w:line="240" w:lineRule="auto"/>
      </w:pPr>
      <w:r w:rsidRPr="00222B60">
        <w:rPr>
          <w:lang w:val="bg-BG"/>
        </w:rPr>
        <w:t xml:space="preserve">селективна – с комини(маска) или с накрайник </w:t>
      </w:r>
      <w:r w:rsidRPr="00222B60">
        <w:t>(nozzle)</w:t>
      </w:r>
      <w:r w:rsidRPr="00222B60">
        <w:rPr>
          <w:lang w:val="bg-BG"/>
        </w:rPr>
        <w:t>.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>Управлението се осъществява от контролери, които регулират оборотите на електродвигателя(</w:t>
      </w:r>
      <w:proofErr w:type="spellStart"/>
      <w:r w:rsidRPr="00222B60">
        <w:rPr>
          <w:lang w:val="bg-BG"/>
        </w:rPr>
        <w:t>ите</w:t>
      </w:r>
      <w:proofErr w:type="spellEnd"/>
      <w:r w:rsidRPr="00222B60">
        <w:rPr>
          <w:lang w:val="bg-BG"/>
        </w:rPr>
        <w:t xml:space="preserve">) на помпата(те) и поддържат температурата на разтопения </w:t>
      </w:r>
      <w:proofErr w:type="spellStart"/>
      <w:r w:rsidRPr="00222B60">
        <w:rPr>
          <w:lang w:val="bg-BG"/>
        </w:rPr>
        <w:t>припой</w:t>
      </w:r>
      <w:proofErr w:type="spellEnd"/>
      <w:r w:rsidRPr="00222B60">
        <w:rPr>
          <w:lang w:val="bg-BG"/>
        </w:rPr>
        <w:t xml:space="preserve">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Основните поддържани параметри са височина на вълната и температура на разтопения </w:t>
      </w:r>
      <w:proofErr w:type="spellStart"/>
      <w:r w:rsidRPr="00222B60">
        <w:rPr>
          <w:lang w:val="bg-BG"/>
        </w:rPr>
        <w:t>припой</w:t>
      </w:r>
      <w:proofErr w:type="spellEnd"/>
      <w:r w:rsidRPr="00222B60">
        <w:rPr>
          <w:lang w:val="bg-BG"/>
        </w:rPr>
        <w:t xml:space="preserve">. </w:t>
      </w:r>
    </w:p>
    <w:p w:rsidR="00222B60" w:rsidRPr="00222B60" w:rsidRDefault="00222B60" w:rsidP="00222B60">
      <w:pPr>
        <w:spacing w:line="240" w:lineRule="auto"/>
      </w:pPr>
      <w:r w:rsidRPr="00222B60">
        <w:rPr>
          <w:lang w:val="bg-BG"/>
        </w:rPr>
        <w:t xml:space="preserve">За оловните </w:t>
      </w:r>
      <w:proofErr w:type="spellStart"/>
      <w:r w:rsidRPr="00222B60">
        <w:rPr>
          <w:lang w:val="bg-BG"/>
        </w:rPr>
        <w:t>припои</w:t>
      </w:r>
      <w:proofErr w:type="spellEnd"/>
      <w:r w:rsidRPr="00222B60">
        <w:rPr>
          <w:lang w:val="bg-BG"/>
        </w:rPr>
        <w:t xml:space="preserve"> се използват вани от стомана, а за </w:t>
      </w:r>
      <w:proofErr w:type="spellStart"/>
      <w:r w:rsidRPr="00222B60">
        <w:rPr>
          <w:lang w:val="bg-BG"/>
        </w:rPr>
        <w:t>безоловните</w:t>
      </w:r>
      <w:proofErr w:type="spellEnd"/>
      <w:r w:rsidRPr="00222B60">
        <w:rPr>
          <w:lang w:val="bg-BG"/>
        </w:rPr>
        <w:t xml:space="preserve"> – от титан.</w:t>
      </w:r>
    </w:p>
    <w:p w:rsidR="00222B60" w:rsidRPr="00502615" w:rsidRDefault="00222B60" w:rsidP="00FC0F62">
      <w:pPr>
        <w:spacing w:line="240" w:lineRule="auto"/>
        <w:rPr>
          <w:lang w:val="bg-BG"/>
        </w:rPr>
      </w:pPr>
      <w:bookmarkStart w:id="0" w:name="_GoBack"/>
      <w:bookmarkEnd w:id="0"/>
    </w:p>
    <w:sectPr w:rsidR="00222B60" w:rsidRPr="005026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7D82"/>
    <w:multiLevelType w:val="hybridMultilevel"/>
    <w:tmpl w:val="852C792E"/>
    <w:lvl w:ilvl="0" w:tplc="4D3C7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8A8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102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3A1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7C7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800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29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D47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6E3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25671A"/>
    <w:multiLevelType w:val="hybridMultilevel"/>
    <w:tmpl w:val="32DA6476"/>
    <w:lvl w:ilvl="0" w:tplc="8AF8E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ACA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462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5A1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AA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48B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967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546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CCA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E77333"/>
    <w:multiLevelType w:val="hybridMultilevel"/>
    <w:tmpl w:val="5B2AF866"/>
    <w:lvl w:ilvl="0" w:tplc="EA520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CA7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A83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A63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C8E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C0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7C7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CC5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28F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4E73C9E"/>
    <w:multiLevelType w:val="hybridMultilevel"/>
    <w:tmpl w:val="50309596"/>
    <w:lvl w:ilvl="0" w:tplc="47142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0CD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C6A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C427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BEF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4E5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9A7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DE4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F61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2B41B2"/>
    <w:multiLevelType w:val="hybridMultilevel"/>
    <w:tmpl w:val="34065606"/>
    <w:lvl w:ilvl="0" w:tplc="C03AE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9C9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2CC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82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44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CA7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08C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9C6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60E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AD37844"/>
    <w:multiLevelType w:val="hybridMultilevel"/>
    <w:tmpl w:val="296A2864"/>
    <w:lvl w:ilvl="0" w:tplc="CBE0C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EC2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0D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38D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A29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4AE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A5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9E8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466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2922BC2"/>
    <w:multiLevelType w:val="hybridMultilevel"/>
    <w:tmpl w:val="D116D516"/>
    <w:lvl w:ilvl="0" w:tplc="24B0E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ECB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09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004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8EF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242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22A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942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4E4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3EB5A29"/>
    <w:multiLevelType w:val="hybridMultilevel"/>
    <w:tmpl w:val="510ED64C"/>
    <w:lvl w:ilvl="0" w:tplc="A9A22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F8F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8E0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884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72C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6CC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B02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A07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E60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0BA36E0"/>
    <w:multiLevelType w:val="hybridMultilevel"/>
    <w:tmpl w:val="E960B7BE"/>
    <w:lvl w:ilvl="0" w:tplc="7368F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66A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AA0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56D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B67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082C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CE3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80A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6A4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F47BFA"/>
    <w:multiLevelType w:val="hybridMultilevel"/>
    <w:tmpl w:val="FB209B52"/>
    <w:lvl w:ilvl="0" w:tplc="3C482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24F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29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8A55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E28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F404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28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382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BCA5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6B2249B"/>
    <w:multiLevelType w:val="hybridMultilevel"/>
    <w:tmpl w:val="F6D8605A"/>
    <w:lvl w:ilvl="0" w:tplc="B0C87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00C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CA0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84E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4C57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341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B69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52A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EAD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7854C56"/>
    <w:multiLevelType w:val="hybridMultilevel"/>
    <w:tmpl w:val="7C2630F4"/>
    <w:lvl w:ilvl="0" w:tplc="49BAC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7C6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0AC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C8F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F4C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F2E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6A3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5A7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36CD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A386B89"/>
    <w:multiLevelType w:val="hybridMultilevel"/>
    <w:tmpl w:val="74A429C6"/>
    <w:lvl w:ilvl="0" w:tplc="07743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641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0C9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FAC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EC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0A1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6AB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C47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B00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B397805"/>
    <w:multiLevelType w:val="hybridMultilevel"/>
    <w:tmpl w:val="4886AE8A"/>
    <w:lvl w:ilvl="0" w:tplc="5838F8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BEE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CE5C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CAC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145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2A0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488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8C7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2C1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52D4191"/>
    <w:multiLevelType w:val="hybridMultilevel"/>
    <w:tmpl w:val="3B3CC97E"/>
    <w:lvl w:ilvl="0" w:tplc="5B7AD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DA0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8A3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E0B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542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6E7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F69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067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609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88F76B4"/>
    <w:multiLevelType w:val="hybridMultilevel"/>
    <w:tmpl w:val="3CB66F1E"/>
    <w:lvl w:ilvl="0" w:tplc="65E69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A2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6AD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44B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E0D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0AA0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FAD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4CF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B21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94245EF"/>
    <w:multiLevelType w:val="hybridMultilevel"/>
    <w:tmpl w:val="565A199C"/>
    <w:lvl w:ilvl="0" w:tplc="FFF05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2A24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F45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CAE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76F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50F2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CC0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224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363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D1E61A1"/>
    <w:multiLevelType w:val="hybridMultilevel"/>
    <w:tmpl w:val="4CD28A34"/>
    <w:lvl w:ilvl="0" w:tplc="57E08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D80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ECB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FC0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F4E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4AA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76A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6E1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CA9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E533EB3"/>
    <w:multiLevelType w:val="hybridMultilevel"/>
    <w:tmpl w:val="2E002F2A"/>
    <w:lvl w:ilvl="0" w:tplc="D41CD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2E7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68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30C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EA7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D0E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3A0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DC0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B00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44129AE"/>
    <w:multiLevelType w:val="hybridMultilevel"/>
    <w:tmpl w:val="413AAFD0"/>
    <w:lvl w:ilvl="0" w:tplc="4588C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F4C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5AB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D81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744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F02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FC6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789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14A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FC036D4"/>
    <w:multiLevelType w:val="hybridMultilevel"/>
    <w:tmpl w:val="32EE447E"/>
    <w:lvl w:ilvl="0" w:tplc="FFEC9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184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C88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60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AC2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720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9AF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38D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3E6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1003A21"/>
    <w:multiLevelType w:val="hybridMultilevel"/>
    <w:tmpl w:val="7B2E1E74"/>
    <w:lvl w:ilvl="0" w:tplc="C712A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C47C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A6F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7E9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D8B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164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E85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3E0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249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85E514F"/>
    <w:multiLevelType w:val="hybridMultilevel"/>
    <w:tmpl w:val="0D62BEFE"/>
    <w:lvl w:ilvl="0" w:tplc="8C60E8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3A7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8A9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B0B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FAD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1E3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D2C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BCB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E0E5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AFD76CB"/>
    <w:multiLevelType w:val="hybridMultilevel"/>
    <w:tmpl w:val="5120A462"/>
    <w:lvl w:ilvl="0" w:tplc="F3A0C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EEF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FA9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0AB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89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9E8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D06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DE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8E7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FC30F11"/>
    <w:multiLevelType w:val="hybridMultilevel"/>
    <w:tmpl w:val="581CA516"/>
    <w:lvl w:ilvl="0" w:tplc="DC5C3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28A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D28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FCB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1C7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54F2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767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BAB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149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1E26AC9"/>
    <w:multiLevelType w:val="hybridMultilevel"/>
    <w:tmpl w:val="F99686A2"/>
    <w:lvl w:ilvl="0" w:tplc="843A3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72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BAF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80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1C0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78F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22C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34F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2030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3B02475"/>
    <w:multiLevelType w:val="hybridMultilevel"/>
    <w:tmpl w:val="A3F8E8D4"/>
    <w:lvl w:ilvl="0" w:tplc="CE821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DC8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5E3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EA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707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266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43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E0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20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69D52B8"/>
    <w:multiLevelType w:val="hybridMultilevel"/>
    <w:tmpl w:val="55949362"/>
    <w:lvl w:ilvl="0" w:tplc="B48AA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921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547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007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6AA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DE2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92D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EC5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669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80139D8"/>
    <w:multiLevelType w:val="hybridMultilevel"/>
    <w:tmpl w:val="896C5852"/>
    <w:lvl w:ilvl="0" w:tplc="D3DE6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80F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76D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CAB2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40A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32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EC9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1EF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5CC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CBF25D8"/>
    <w:multiLevelType w:val="hybridMultilevel"/>
    <w:tmpl w:val="158C1D5C"/>
    <w:lvl w:ilvl="0" w:tplc="A52AC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1A0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320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24E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527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49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9EF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02E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A8C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1836FB9"/>
    <w:multiLevelType w:val="hybridMultilevel"/>
    <w:tmpl w:val="D7EAE21C"/>
    <w:lvl w:ilvl="0" w:tplc="012A0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5A3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8C8F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2E7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F81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6EE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6C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F86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52E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23F1F56"/>
    <w:multiLevelType w:val="hybridMultilevel"/>
    <w:tmpl w:val="A1F49E8E"/>
    <w:lvl w:ilvl="0" w:tplc="3FA62F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A671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3E9F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628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88B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EEA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90F2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DAE8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48A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34852EC"/>
    <w:multiLevelType w:val="hybridMultilevel"/>
    <w:tmpl w:val="CA62A5B8"/>
    <w:lvl w:ilvl="0" w:tplc="016042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B2F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B45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4A1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763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8EC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507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CA1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C4B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3667226"/>
    <w:multiLevelType w:val="hybridMultilevel"/>
    <w:tmpl w:val="CB54E80E"/>
    <w:lvl w:ilvl="0" w:tplc="05084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4047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8C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EAD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4B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38C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ECB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027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E07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3BC538B"/>
    <w:multiLevelType w:val="hybridMultilevel"/>
    <w:tmpl w:val="90C0B2AA"/>
    <w:lvl w:ilvl="0" w:tplc="BA087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728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5C3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106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867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F0C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CC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F61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784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7624A94"/>
    <w:multiLevelType w:val="hybridMultilevel"/>
    <w:tmpl w:val="962220D8"/>
    <w:lvl w:ilvl="0" w:tplc="79644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60D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1AE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40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CE8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48C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44D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C4F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66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79848B5"/>
    <w:multiLevelType w:val="hybridMultilevel"/>
    <w:tmpl w:val="FA52D6EA"/>
    <w:lvl w:ilvl="0" w:tplc="917E1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1E6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28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D45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749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8A9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ECF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507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B62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86D33D6"/>
    <w:multiLevelType w:val="hybridMultilevel"/>
    <w:tmpl w:val="C0ACF67E"/>
    <w:lvl w:ilvl="0" w:tplc="C5504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25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B8E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E4B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204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449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B07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086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C6D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FC32604"/>
    <w:multiLevelType w:val="hybridMultilevel"/>
    <w:tmpl w:val="4F0CD546"/>
    <w:lvl w:ilvl="0" w:tplc="924E4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D22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480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AE0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BA7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2E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AC7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2EF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F65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3"/>
  </w:num>
  <w:num w:numId="2">
    <w:abstractNumId w:val="14"/>
  </w:num>
  <w:num w:numId="3">
    <w:abstractNumId w:val="1"/>
  </w:num>
  <w:num w:numId="4">
    <w:abstractNumId w:val="19"/>
  </w:num>
  <w:num w:numId="5">
    <w:abstractNumId w:val="13"/>
  </w:num>
  <w:num w:numId="6">
    <w:abstractNumId w:val="27"/>
  </w:num>
  <w:num w:numId="7">
    <w:abstractNumId w:val="20"/>
  </w:num>
  <w:num w:numId="8">
    <w:abstractNumId w:val="34"/>
  </w:num>
  <w:num w:numId="9">
    <w:abstractNumId w:val="36"/>
  </w:num>
  <w:num w:numId="10">
    <w:abstractNumId w:val="24"/>
  </w:num>
  <w:num w:numId="11">
    <w:abstractNumId w:val="35"/>
  </w:num>
  <w:num w:numId="12">
    <w:abstractNumId w:val="6"/>
  </w:num>
  <w:num w:numId="13">
    <w:abstractNumId w:val="28"/>
  </w:num>
  <w:num w:numId="14">
    <w:abstractNumId w:val="30"/>
  </w:num>
  <w:num w:numId="15">
    <w:abstractNumId w:val="33"/>
  </w:num>
  <w:num w:numId="16">
    <w:abstractNumId w:val="18"/>
  </w:num>
  <w:num w:numId="17">
    <w:abstractNumId w:val="22"/>
  </w:num>
  <w:num w:numId="18">
    <w:abstractNumId w:val="0"/>
  </w:num>
  <w:num w:numId="19">
    <w:abstractNumId w:val="31"/>
  </w:num>
  <w:num w:numId="20">
    <w:abstractNumId w:val="26"/>
  </w:num>
  <w:num w:numId="21">
    <w:abstractNumId w:val="37"/>
  </w:num>
  <w:num w:numId="22">
    <w:abstractNumId w:val="29"/>
  </w:num>
  <w:num w:numId="23">
    <w:abstractNumId w:val="21"/>
  </w:num>
  <w:num w:numId="24">
    <w:abstractNumId w:val="12"/>
  </w:num>
  <w:num w:numId="25">
    <w:abstractNumId w:val="8"/>
  </w:num>
  <w:num w:numId="26">
    <w:abstractNumId w:val="2"/>
  </w:num>
  <w:num w:numId="27">
    <w:abstractNumId w:val="7"/>
  </w:num>
  <w:num w:numId="28">
    <w:abstractNumId w:val="10"/>
  </w:num>
  <w:num w:numId="29">
    <w:abstractNumId w:val="3"/>
  </w:num>
  <w:num w:numId="30">
    <w:abstractNumId w:val="5"/>
  </w:num>
  <w:num w:numId="31">
    <w:abstractNumId w:val="11"/>
  </w:num>
  <w:num w:numId="32">
    <w:abstractNumId w:val="4"/>
  </w:num>
  <w:num w:numId="33">
    <w:abstractNumId w:val="16"/>
  </w:num>
  <w:num w:numId="34">
    <w:abstractNumId w:val="9"/>
  </w:num>
  <w:num w:numId="35">
    <w:abstractNumId w:val="38"/>
  </w:num>
  <w:num w:numId="36">
    <w:abstractNumId w:val="15"/>
  </w:num>
  <w:num w:numId="37">
    <w:abstractNumId w:val="32"/>
  </w:num>
  <w:num w:numId="38">
    <w:abstractNumId w:val="17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F62"/>
    <w:rsid w:val="00055A77"/>
    <w:rsid w:val="000D3D5B"/>
    <w:rsid w:val="0015362C"/>
    <w:rsid w:val="001E0C6F"/>
    <w:rsid w:val="00222B60"/>
    <w:rsid w:val="0024759C"/>
    <w:rsid w:val="00295A48"/>
    <w:rsid w:val="00347826"/>
    <w:rsid w:val="003D4EE2"/>
    <w:rsid w:val="00425740"/>
    <w:rsid w:val="004A3F55"/>
    <w:rsid w:val="004C566A"/>
    <w:rsid w:val="00502615"/>
    <w:rsid w:val="00522FD0"/>
    <w:rsid w:val="005B5135"/>
    <w:rsid w:val="006205BD"/>
    <w:rsid w:val="00765C99"/>
    <w:rsid w:val="00871117"/>
    <w:rsid w:val="008B78F9"/>
    <w:rsid w:val="009656D5"/>
    <w:rsid w:val="00972B3E"/>
    <w:rsid w:val="00B3527C"/>
    <w:rsid w:val="00B35BB8"/>
    <w:rsid w:val="00C16528"/>
    <w:rsid w:val="00C82E40"/>
    <w:rsid w:val="00DD31CA"/>
    <w:rsid w:val="00EE6052"/>
    <w:rsid w:val="00FC0F62"/>
    <w:rsid w:val="00FE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95A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5A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95A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5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6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99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3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0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892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0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76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3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65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52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5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5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6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3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7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6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5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4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6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30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9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4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5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5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10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7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0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04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39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8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59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814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93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7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308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7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43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78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964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080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35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01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3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06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697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7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1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4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4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4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06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22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2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4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3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6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0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0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42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3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2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2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24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6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9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33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30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5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6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4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file:///C:\My%20Documents\work\Hrisi\BMP\12.bmp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27</Pages>
  <Words>5931</Words>
  <Characters>33807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SAP</Company>
  <LinksUpToDate>false</LinksUpToDate>
  <CharactersWithSpaces>39659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Mateva, Jane</dc:creator>
  <cp:lastModifiedBy>Mateva, Jane</cp:lastModifiedBy>
  <cp:revision>25</cp:revision>
  <dcterms:created xsi:type="dcterms:W3CDTF">2014-04-17T06:18:00Z</dcterms:created>
  <dcterms:modified xsi:type="dcterms:W3CDTF">2014-04-17T06:51:00Z</dcterms:modified>
</cp:coreProperties>
</file>