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95" w:rsidRPr="00187495" w:rsidRDefault="00187495" w:rsidP="008E204D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 w:rsidRPr="008E204D">
        <w:rPr>
          <w:rFonts w:ascii="Arial" w:hAnsi="Arial" w:cs="Arial"/>
          <w:b/>
          <w:sz w:val="32"/>
          <w:szCs w:val="32"/>
        </w:rPr>
        <w:t>Въведение</w:t>
      </w:r>
    </w:p>
    <w:p w:rsidR="00187495" w:rsidRPr="00187495" w:rsidRDefault="00187495" w:rsidP="00187495">
      <w:pPr>
        <w:pStyle w:val="ListParagraph"/>
        <w:spacing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187495" w:rsidRPr="00187495" w:rsidRDefault="00187495" w:rsidP="00187495">
      <w:pPr>
        <w:pStyle w:val="NormalWeb"/>
        <w:ind w:firstLine="454"/>
        <w:jc w:val="both"/>
        <w:rPr>
          <w:rFonts w:ascii="Arial" w:hAnsi="Arial" w:cs="Arial"/>
          <w:sz w:val="28"/>
          <w:szCs w:val="28"/>
        </w:rPr>
      </w:pPr>
      <w:r w:rsidRPr="00187495">
        <w:rPr>
          <w:rFonts w:ascii="Arial" w:hAnsi="Arial" w:cs="Arial"/>
          <w:sz w:val="28"/>
          <w:szCs w:val="28"/>
        </w:rPr>
        <w:t>Бази данни е съвкупност от информация за дадена предметна област. Преди появата на понятието „бази данни“ всяка програма създава и поддържа самостоятелно файлове с различна структура. За обработването на данните в тези файлове се е пишел отделен програмен код. Чрез създаването на бази от данни се постига унифициран стандарт за съхранение на информация и се спестява много работа на разработчиците на софтуер.</w:t>
      </w:r>
    </w:p>
    <w:p w:rsidR="00187495" w:rsidRPr="00187495" w:rsidRDefault="00187495" w:rsidP="00187495">
      <w:pPr>
        <w:pStyle w:val="NormalWeb"/>
        <w:ind w:firstLine="454"/>
        <w:jc w:val="both"/>
        <w:rPr>
          <w:rFonts w:ascii="Arial" w:hAnsi="Arial" w:cs="Arial"/>
          <w:sz w:val="28"/>
          <w:szCs w:val="28"/>
        </w:rPr>
      </w:pPr>
      <w:r w:rsidRPr="00187495">
        <w:rPr>
          <w:rFonts w:ascii="Arial" w:hAnsi="Arial" w:cs="Arial"/>
          <w:sz w:val="28"/>
          <w:szCs w:val="28"/>
        </w:rPr>
        <w:t>Съществуват няколко основни причини за това да се използват бази данни:</w:t>
      </w:r>
    </w:p>
    <w:p w:rsidR="00187495" w:rsidRPr="00187495" w:rsidRDefault="00187495" w:rsidP="00187495">
      <w:pPr>
        <w:pStyle w:val="NormalWeb"/>
        <w:ind w:firstLine="454"/>
        <w:jc w:val="both"/>
        <w:rPr>
          <w:rFonts w:ascii="Arial" w:hAnsi="Arial" w:cs="Arial"/>
          <w:sz w:val="28"/>
          <w:szCs w:val="28"/>
        </w:rPr>
      </w:pPr>
      <w:r w:rsidRPr="00187495">
        <w:rPr>
          <w:rFonts w:ascii="Arial" w:hAnsi="Arial" w:cs="Arial"/>
          <w:sz w:val="28"/>
          <w:szCs w:val="28"/>
        </w:rPr>
        <w:t>1. </w:t>
      </w:r>
      <w:r w:rsidRPr="00E65C88">
        <w:rPr>
          <w:rFonts w:ascii="Arial" w:hAnsi="Arial" w:cs="Arial"/>
          <w:b/>
          <w:i/>
          <w:sz w:val="28"/>
          <w:szCs w:val="28"/>
        </w:rPr>
        <w:t xml:space="preserve">Намалява се обема на съхраняваните данни. </w:t>
      </w:r>
      <w:r w:rsidRPr="00187495">
        <w:rPr>
          <w:rFonts w:ascii="Arial" w:hAnsi="Arial" w:cs="Arial"/>
          <w:sz w:val="28"/>
          <w:szCs w:val="28"/>
        </w:rPr>
        <w:t>Много често се налага да се съхранява една и съща информация на различни места (например личните данни за даден служител са нужни както в счетоводството, така и в личен състав).   В базите данни се постига интегриране на данните и се намалява повторението на информацията.</w:t>
      </w:r>
    </w:p>
    <w:p w:rsidR="00187495" w:rsidRPr="00187495" w:rsidRDefault="00187495" w:rsidP="00187495">
      <w:pPr>
        <w:pStyle w:val="NormalWeb"/>
        <w:ind w:firstLine="454"/>
        <w:jc w:val="both"/>
        <w:rPr>
          <w:rFonts w:ascii="Arial" w:hAnsi="Arial" w:cs="Arial"/>
          <w:sz w:val="28"/>
          <w:szCs w:val="28"/>
        </w:rPr>
      </w:pPr>
      <w:r w:rsidRPr="00187495">
        <w:rPr>
          <w:rFonts w:ascii="Arial" w:hAnsi="Arial" w:cs="Arial"/>
          <w:sz w:val="28"/>
          <w:szCs w:val="28"/>
        </w:rPr>
        <w:t>2. </w:t>
      </w:r>
      <w:r w:rsidRPr="00E65C88">
        <w:rPr>
          <w:rFonts w:ascii="Arial" w:hAnsi="Arial" w:cs="Arial"/>
          <w:b/>
          <w:i/>
          <w:sz w:val="28"/>
          <w:szCs w:val="28"/>
        </w:rPr>
        <w:t>Цялостност на данните.</w:t>
      </w:r>
      <w:r w:rsidRPr="00187495">
        <w:rPr>
          <w:rFonts w:ascii="Arial" w:hAnsi="Arial" w:cs="Arial"/>
          <w:sz w:val="28"/>
          <w:szCs w:val="28"/>
        </w:rPr>
        <w:t xml:space="preserve"> В базата данни се записват само коректни данни. Осигурява се интерфейс, чрез който се контролира записът на информацията. По този начин се гарантира, че няма противоречива информация и че записаната информация е правдоподобна.</w:t>
      </w:r>
    </w:p>
    <w:p w:rsidR="00187495" w:rsidRPr="00187495" w:rsidRDefault="00187495" w:rsidP="00187495">
      <w:pPr>
        <w:pStyle w:val="NormalWeb"/>
        <w:ind w:firstLine="454"/>
        <w:jc w:val="both"/>
        <w:rPr>
          <w:rFonts w:ascii="Arial" w:hAnsi="Arial" w:cs="Arial"/>
          <w:sz w:val="28"/>
          <w:szCs w:val="28"/>
        </w:rPr>
      </w:pPr>
      <w:r w:rsidRPr="00187495">
        <w:rPr>
          <w:rFonts w:ascii="Arial" w:hAnsi="Arial" w:cs="Arial"/>
          <w:sz w:val="28"/>
          <w:szCs w:val="28"/>
        </w:rPr>
        <w:t>3. </w:t>
      </w:r>
      <w:r w:rsidRPr="00E65C88">
        <w:rPr>
          <w:rFonts w:ascii="Arial" w:hAnsi="Arial" w:cs="Arial"/>
          <w:b/>
          <w:i/>
          <w:sz w:val="28"/>
          <w:szCs w:val="28"/>
        </w:rPr>
        <w:t>Независимост на информацията.</w:t>
      </w:r>
      <w:r w:rsidRPr="00187495">
        <w:rPr>
          <w:rFonts w:ascii="Arial" w:hAnsi="Arial" w:cs="Arial"/>
          <w:sz w:val="28"/>
          <w:szCs w:val="28"/>
        </w:rPr>
        <w:t xml:space="preserve"> Чрез базите данни информацията се изолира от програмния код на софтуера. Освен това, е възможно повече от един софтуерен продукт да осъществява достъп до тази информация.</w:t>
      </w:r>
    </w:p>
    <w:p w:rsidR="00187495" w:rsidRPr="00187495" w:rsidRDefault="00187495" w:rsidP="00187495">
      <w:pPr>
        <w:pStyle w:val="NormalWeb"/>
        <w:ind w:firstLine="454"/>
        <w:jc w:val="both"/>
        <w:rPr>
          <w:rFonts w:ascii="Arial" w:hAnsi="Arial" w:cs="Arial"/>
          <w:sz w:val="28"/>
          <w:szCs w:val="28"/>
        </w:rPr>
      </w:pPr>
      <w:r w:rsidRPr="00187495">
        <w:rPr>
          <w:rFonts w:ascii="Arial" w:hAnsi="Arial" w:cs="Arial"/>
          <w:sz w:val="28"/>
          <w:szCs w:val="28"/>
        </w:rPr>
        <w:t>4. </w:t>
      </w:r>
      <w:r w:rsidRPr="00E65C88">
        <w:rPr>
          <w:rFonts w:ascii="Arial" w:hAnsi="Arial" w:cs="Arial"/>
          <w:b/>
          <w:i/>
          <w:sz w:val="28"/>
          <w:szCs w:val="28"/>
        </w:rPr>
        <w:t>Сигурност на данните.</w:t>
      </w:r>
      <w:r w:rsidRPr="00187495">
        <w:rPr>
          <w:rFonts w:ascii="Arial" w:hAnsi="Arial" w:cs="Arial"/>
          <w:sz w:val="28"/>
          <w:szCs w:val="28"/>
        </w:rPr>
        <w:t xml:space="preserve"> Системите за управление на бази данни имат своя собствена защита срещу злонамерени действия или инциденти. Пряко свързано с предишната точка, това осигурява надеждност за това, че дори даден програмен продукт се повреди, то информацията няма да се загуби.</w:t>
      </w:r>
    </w:p>
    <w:p w:rsidR="00187495" w:rsidRPr="00187495" w:rsidRDefault="00187495" w:rsidP="00187495">
      <w:pPr>
        <w:pStyle w:val="NormalWeb"/>
        <w:ind w:firstLine="454"/>
        <w:jc w:val="both"/>
        <w:rPr>
          <w:rFonts w:ascii="Arial" w:hAnsi="Arial" w:cs="Arial"/>
          <w:sz w:val="28"/>
          <w:szCs w:val="28"/>
        </w:rPr>
      </w:pPr>
      <w:r w:rsidRPr="00187495">
        <w:rPr>
          <w:rFonts w:ascii="Arial" w:hAnsi="Arial" w:cs="Arial"/>
          <w:sz w:val="28"/>
          <w:szCs w:val="28"/>
        </w:rPr>
        <w:t>Така разгледани, може да се приеме, че базите данни са едно унифицирано хранилище на информация със специален режим на достъп. Те предлагат централизирано управление на съхранените данни и независимост на данните от програмния код.</w:t>
      </w:r>
    </w:p>
    <w:p w:rsidR="00187495" w:rsidRPr="008E204D" w:rsidRDefault="00187495" w:rsidP="00187495">
      <w:pPr>
        <w:ind w:firstLine="720"/>
        <w:jc w:val="both"/>
        <w:rPr>
          <w:rFonts w:ascii="Arial" w:hAnsi="Arial" w:cs="Arial"/>
          <w:sz w:val="28"/>
          <w:szCs w:val="28"/>
          <w:lang w:val="bg-BG"/>
        </w:rPr>
      </w:pPr>
      <w:r w:rsidRPr="00187495">
        <w:rPr>
          <w:rFonts w:ascii="Arial" w:hAnsi="Arial" w:cs="Arial"/>
          <w:sz w:val="28"/>
          <w:szCs w:val="28"/>
          <w:lang w:val="bg-BG"/>
        </w:rPr>
        <w:lastRenderedPageBreak/>
        <w:t>Книгата</w:t>
      </w:r>
      <w:r w:rsidRPr="00187495">
        <w:rPr>
          <w:rFonts w:ascii="Arial" w:hAnsi="Arial" w:cs="Arial"/>
          <w:i/>
          <w:sz w:val="28"/>
          <w:szCs w:val="28"/>
          <w:lang w:val="bg-BG"/>
        </w:rPr>
        <w:t xml:space="preserve"> е </w:t>
      </w:r>
      <w:r w:rsidRPr="00187495">
        <w:rPr>
          <w:rFonts w:ascii="Arial" w:hAnsi="Arial" w:cs="Arial"/>
          <w:sz w:val="28"/>
          <w:szCs w:val="28"/>
          <w:lang w:val="bg-BG"/>
        </w:rPr>
        <w:t xml:space="preserve">учебник по </w:t>
      </w:r>
      <w:r w:rsidRPr="008E204D">
        <w:rPr>
          <w:rFonts w:ascii="Arial" w:hAnsi="Arial" w:cs="Arial"/>
          <w:sz w:val="28"/>
          <w:szCs w:val="28"/>
          <w:lang w:val="bg-BG"/>
        </w:rPr>
        <w:t xml:space="preserve">задължителния </w:t>
      </w:r>
      <w:r w:rsidRPr="008E204D">
        <w:rPr>
          <w:rStyle w:val="HTMLTypewriter"/>
          <w:rFonts w:ascii="Arial" w:eastAsiaTheme="minorHAnsi" w:hAnsi="Arial" w:cs="Arial"/>
          <w:sz w:val="28"/>
          <w:szCs w:val="28"/>
          <w:lang w:val="bg-BG"/>
        </w:rPr>
        <w:t xml:space="preserve">учебен курс </w:t>
      </w:r>
      <w:r w:rsidRPr="008E204D">
        <w:rPr>
          <w:rFonts w:ascii="Arial" w:hAnsi="Arial" w:cs="Arial"/>
          <w:i/>
          <w:sz w:val="28"/>
          <w:szCs w:val="28"/>
          <w:lang w:val="bg-BG"/>
        </w:rPr>
        <w:t xml:space="preserve">„Бази данни” </w:t>
      </w:r>
      <w:r w:rsidRPr="008E204D">
        <w:rPr>
          <w:rStyle w:val="HTMLTypewriter"/>
          <w:rFonts w:ascii="Arial" w:eastAsiaTheme="minorHAnsi" w:hAnsi="Arial" w:cs="Arial"/>
          <w:sz w:val="28"/>
          <w:szCs w:val="28"/>
          <w:lang w:val="bg-BG"/>
        </w:rPr>
        <w:t xml:space="preserve">от бакалавърската програма на специалността </w:t>
      </w:r>
      <w:r w:rsidRPr="008E204D">
        <w:rPr>
          <w:rFonts w:ascii="Arial" w:hAnsi="Arial" w:cs="Arial"/>
          <w:i/>
          <w:sz w:val="28"/>
          <w:szCs w:val="28"/>
          <w:lang w:val="bg-BG"/>
        </w:rPr>
        <w:t>“</w:t>
      </w:r>
      <w:r w:rsidRPr="008E204D">
        <w:rPr>
          <w:rFonts w:ascii="Arial" w:hAnsi="Arial" w:cs="Arial"/>
          <w:i/>
          <w:iCs/>
          <w:color w:val="000000"/>
          <w:sz w:val="28"/>
          <w:szCs w:val="28"/>
          <w:lang w:val="bg-BG"/>
        </w:rPr>
        <w:t>Компютърни системи и технологии</w:t>
      </w:r>
      <w:r w:rsidRPr="008E204D">
        <w:rPr>
          <w:rFonts w:ascii="Arial" w:hAnsi="Arial" w:cs="Arial"/>
          <w:sz w:val="28"/>
          <w:szCs w:val="28"/>
          <w:lang w:val="bg-BG"/>
        </w:rPr>
        <w:t>”, но може да бъде използвана и от студенти от други специалности, докторанти и научни работници, работещи в областта на базите данни.</w:t>
      </w:r>
    </w:p>
    <w:p w:rsidR="00187495" w:rsidRPr="008E204D" w:rsidRDefault="00187495" w:rsidP="00187495">
      <w:pPr>
        <w:tabs>
          <w:tab w:val="left" w:pos="1440"/>
        </w:tabs>
        <w:ind w:firstLine="720"/>
        <w:jc w:val="both"/>
        <w:rPr>
          <w:rFonts w:ascii="Arial" w:hAnsi="Arial" w:cs="Arial"/>
          <w:sz w:val="28"/>
          <w:szCs w:val="28"/>
          <w:lang w:val="bg-BG"/>
        </w:rPr>
      </w:pPr>
      <w:r w:rsidRPr="008E204D">
        <w:rPr>
          <w:rFonts w:ascii="Arial" w:hAnsi="Arial" w:cs="Arial"/>
          <w:sz w:val="28"/>
          <w:szCs w:val="28"/>
          <w:lang w:val="bg-BG"/>
        </w:rPr>
        <w:t xml:space="preserve">Знанията и уменията по </w:t>
      </w:r>
      <w:r w:rsidR="008E204D">
        <w:rPr>
          <w:rFonts w:ascii="Arial" w:hAnsi="Arial" w:cs="Arial"/>
          <w:sz w:val="28"/>
          <w:szCs w:val="28"/>
          <w:lang w:val="bg-BG"/>
        </w:rPr>
        <w:t>б</w:t>
      </w:r>
      <w:r w:rsidRPr="008E204D">
        <w:rPr>
          <w:rFonts w:ascii="Arial" w:hAnsi="Arial" w:cs="Arial"/>
          <w:sz w:val="28"/>
          <w:szCs w:val="28"/>
          <w:lang w:val="bg-BG"/>
        </w:rPr>
        <w:t>ази данни създават предпоставки за програмно решаване на практически задачи, свързани с проектирането, създаването, съхранението и обработката на данни и многостранна реализация на студените в областта на информационните технологии.</w:t>
      </w:r>
    </w:p>
    <w:p w:rsidR="00187495" w:rsidRPr="008E204D" w:rsidRDefault="00187495" w:rsidP="00187495">
      <w:pPr>
        <w:tabs>
          <w:tab w:val="left" w:pos="1440"/>
        </w:tabs>
        <w:ind w:firstLine="720"/>
        <w:jc w:val="both"/>
        <w:rPr>
          <w:rFonts w:ascii="Arial" w:hAnsi="Arial" w:cs="Arial"/>
          <w:sz w:val="28"/>
          <w:szCs w:val="28"/>
          <w:lang w:val="bg-BG"/>
        </w:rPr>
      </w:pPr>
      <w:r w:rsidRPr="008E204D">
        <w:rPr>
          <w:rFonts w:ascii="Arial" w:hAnsi="Arial" w:cs="Arial"/>
          <w:sz w:val="28"/>
          <w:szCs w:val="28"/>
          <w:lang w:val="bg-BG"/>
        </w:rPr>
        <w:t>В книгата са разгледани концепции, видове модели и архитектури на бази данни, системи за управление на бази данни, проектиране и реализация на релационни бази данни, език за създаване и управление на бази данни SQL, различни видове заявки за извличане и обработка на данни, методи и средствата за защита от неоторизиран достъп до системите, съхраняващи бази данни.</w:t>
      </w:r>
    </w:p>
    <w:p w:rsidR="00187495" w:rsidRPr="008E204D" w:rsidRDefault="00187495" w:rsidP="00187495">
      <w:pPr>
        <w:tabs>
          <w:tab w:val="left" w:pos="1440"/>
        </w:tabs>
        <w:ind w:firstLine="720"/>
        <w:jc w:val="both"/>
        <w:rPr>
          <w:rFonts w:ascii="Arial" w:hAnsi="Arial" w:cs="Arial"/>
          <w:sz w:val="28"/>
          <w:szCs w:val="28"/>
          <w:lang w:val="bg-BG"/>
        </w:rPr>
      </w:pPr>
      <w:r w:rsidRPr="008E204D">
        <w:rPr>
          <w:rFonts w:ascii="Arial" w:hAnsi="Arial" w:cs="Arial"/>
          <w:sz w:val="28"/>
          <w:szCs w:val="28"/>
          <w:lang w:val="bg-BG"/>
        </w:rPr>
        <w:t xml:space="preserve">Автор на първа, трета, четвърта и шеста </w:t>
      </w:r>
      <w:r w:rsidR="008E204D">
        <w:rPr>
          <w:rFonts w:ascii="Arial" w:hAnsi="Arial" w:cs="Arial"/>
          <w:sz w:val="28"/>
          <w:szCs w:val="28"/>
          <w:lang w:val="bg-BG"/>
        </w:rPr>
        <w:t xml:space="preserve">глава </w:t>
      </w:r>
      <w:r w:rsidRPr="008E204D">
        <w:rPr>
          <w:rFonts w:ascii="Arial" w:hAnsi="Arial" w:cs="Arial"/>
          <w:sz w:val="28"/>
          <w:szCs w:val="28"/>
          <w:lang w:val="bg-BG"/>
        </w:rPr>
        <w:t>е доц. д-р Даниела Гоцева. Втора, трета и седма глави са написани от доц. д-р Веска Ганчева. Глави от осма до четиринадесета са написани от ас. Филип Петров.</w:t>
      </w:r>
    </w:p>
    <w:p w:rsidR="00187495" w:rsidRPr="00187495" w:rsidRDefault="00187495" w:rsidP="00187495">
      <w:pPr>
        <w:tabs>
          <w:tab w:val="left" w:pos="1440"/>
        </w:tabs>
        <w:ind w:firstLine="720"/>
        <w:jc w:val="both"/>
        <w:rPr>
          <w:rFonts w:ascii="Arial" w:hAnsi="Arial" w:cs="Arial"/>
          <w:sz w:val="28"/>
          <w:szCs w:val="28"/>
          <w:lang w:val="bg-BG"/>
        </w:rPr>
      </w:pPr>
      <w:r w:rsidRPr="00187495">
        <w:rPr>
          <w:rFonts w:ascii="Arial" w:hAnsi="Arial" w:cs="Arial"/>
          <w:sz w:val="28"/>
          <w:szCs w:val="28"/>
          <w:lang w:val="bg-BG"/>
        </w:rPr>
        <w:t>Авторите изказват своята благодарност на рецензента проф. д-р Огнян Наков за направените забележки и препоръки за подобряване на съдържанието на книгата.</w:t>
      </w:r>
    </w:p>
    <w:p w:rsidR="00187495" w:rsidRPr="00187495" w:rsidRDefault="00187495" w:rsidP="0018749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bg-BG"/>
        </w:rPr>
      </w:pPr>
    </w:p>
    <w:p w:rsidR="00187495" w:rsidRPr="00187495" w:rsidRDefault="00187495" w:rsidP="00187495">
      <w:pPr>
        <w:pStyle w:val="NormalWeb"/>
        <w:ind w:firstLine="454"/>
        <w:jc w:val="both"/>
        <w:rPr>
          <w:rFonts w:ascii="Arial" w:hAnsi="Arial" w:cs="Arial"/>
          <w:sz w:val="28"/>
          <w:szCs w:val="28"/>
        </w:rPr>
      </w:pPr>
    </w:p>
    <w:p w:rsidR="00187495" w:rsidRPr="00187495" w:rsidRDefault="00187495">
      <w:pPr>
        <w:rPr>
          <w:rFonts w:ascii="Arial" w:hAnsi="Arial" w:cs="Arial"/>
          <w:b/>
          <w:sz w:val="32"/>
          <w:szCs w:val="32"/>
          <w:lang w:val="bg-BG"/>
        </w:rPr>
      </w:pPr>
    </w:p>
    <w:p w:rsidR="00187495" w:rsidRPr="00187495" w:rsidRDefault="00187495">
      <w:pPr>
        <w:rPr>
          <w:rFonts w:ascii="Arial" w:hAnsi="Arial" w:cs="Arial"/>
          <w:b/>
          <w:sz w:val="32"/>
          <w:szCs w:val="32"/>
          <w:lang w:val="bg-BG"/>
        </w:rPr>
      </w:pPr>
      <w:r w:rsidRPr="00187495">
        <w:rPr>
          <w:rFonts w:ascii="Arial" w:hAnsi="Arial" w:cs="Arial"/>
          <w:b/>
          <w:sz w:val="32"/>
          <w:szCs w:val="32"/>
          <w:lang w:val="bg-BG"/>
        </w:rPr>
        <w:br w:type="page"/>
      </w:r>
    </w:p>
    <w:p w:rsidR="00654A09" w:rsidRPr="00187495" w:rsidRDefault="00EF3EDA" w:rsidP="005C06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bg-BG"/>
        </w:rPr>
      </w:pPr>
      <w:r w:rsidRPr="00187495">
        <w:rPr>
          <w:rFonts w:ascii="Arial" w:hAnsi="Arial" w:cs="Arial"/>
          <w:b/>
          <w:sz w:val="32"/>
          <w:szCs w:val="32"/>
          <w:lang w:val="bg-BG"/>
        </w:rPr>
        <w:lastRenderedPageBreak/>
        <w:t>СЪДЪРЖАНИЕ</w:t>
      </w:r>
    </w:p>
    <w:p w:rsidR="00EF3EDA" w:rsidRDefault="00EF3EDA" w:rsidP="005C0649">
      <w:pPr>
        <w:spacing w:after="0" w:line="240" w:lineRule="auto"/>
        <w:rPr>
          <w:rFonts w:ascii="Arial" w:hAnsi="Arial" w:cs="Arial"/>
          <w:sz w:val="28"/>
          <w:szCs w:val="28"/>
          <w:lang w:val="bg-BG"/>
        </w:rPr>
      </w:pPr>
    </w:p>
    <w:p w:rsidR="008E204D" w:rsidRPr="00187495" w:rsidRDefault="008E204D" w:rsidP="005C0649">
      <w:pPr>
        <w:spacing w:after="0" w:line="240" w:lineRule="auto"/>
        <w:rPr>
          <w:rFonts w:ascii="Arial" w:hAnsi="Arial" w:cs="Arial"/>
          <w:sz w:val="28"/>
          <w:szCs w:val="28"/>
          <w:lang w:val="bg-BG"/>
        </w:rPr>
      </w:pPr>
    </w:p>
    <w:tbl>
      <w:tblPr>
        <w:tblStyle w:val="TableGrid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53"/>
        <w:gridCol w:w="696"/>
      </w:tblGrid>
      <w:tr w:rsidR="00EF3EDA" w:rsidRPr="00187495" w:rsidTr="008E204D">
        <w:tc>
          <w:tcPr>
            <w:tcW w:w="8553" w:type="dxa"/>
          </w:tcPr>
          <w:p w:rsidR="00EF3EDA" w:rsidRPr="00187495" w:rsidRDefault="00EF3EDA" w:rsidP="008E204D">
            <w:pPr>
              <w:pStyle w:val="ListParagraph"/>
              <w:spacing w:before="120" w:after="120"/>
              <w:ind w:left="0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</w:rPr>
              <w:t>Глава 1</w:t>
            </w:r>
            <w:r w:rsidR="00BA719F" w:rsidRPr="00187495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Pr="00187495">
              <w:rPr>
                <w:rFonts w:ascii="Arial" w:hAnsi="Arial" w:cs="Arial"/>
                <w:b/>
                <w:caps/>
                <w:sz w:val="28"/>
                <w:szCs w:val="28"/>
              </w:rPr>
              <w:t>БАЗА ДАННИ – КОНЦЕПЦИИ, архитектура и модели</w:t>
            </w:r>
          </w:p>
        </w:tc>
        <w:tc>
          <w:tcPr>
            <w:tcW w:w="696" w:type="dxa"/>
          </w:tcPr>
          <w:p w:rsidR="00EF3EDA" w:rsidRPr="00187495" w:rsidRDefault="00EF3EDA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EF3EDA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1.1. Файлове и структура на файлове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</w:t>
            </w:r>
            <w:r w:rsidR="00A75E46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43778B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EF3EDA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1.2. База данни. Модели на база дани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</w:t>
            </w:r>
          </w:p>
        </w:tc>
        <w:tc>
          <w:tcPr>
            <w:tcW w:w="696" w:type="dxa"/>
          </w:tcPr>
          <w:p w:rsidR="00EF3EDA" w:rsidRPr="00187495" w:rsidRDefault="0043778B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EF3EDA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1.2.1. Мрежов модел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</w:t>
            </w:r>
            <w:r w:rsidR="00A75E46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43778B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13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EF3EDA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1.2.2. Йерархичен модел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</w:t>
            </w:r>
          </w:p>
        </w:tc>
        <w:tc>
          <w:tcPr>
            <w:tcW w:w="696" w:type="dxa"/>
          </w:tcPr>
          <w:p w:rsidR="00EF3EDA" w:rsidRPr="00187495" w:rsidRDefault="0043778B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EF3EDA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1.2.3. Релационен модел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</w:t>
            </w:r>
            <w:r w:rsidR="005C0649" w:rsidRPr="00187495">
              <w:rPr>
                <w:rFonts w:ascii="Arial" w:hAnsi="Arial" w:cs="Arial"/>
                <w:sz w:val="28"/>
                <w:szCs w:val="28"/>
                <w:lang w:val="bg-BG"/>
              </w:rPr>
              <w:t>.....</w:t>
            </w:r>
          </w:p>
        </w:tc>
        <w:tc>
          <w:tcPr>
            <w:tcW w:w="696" w:type="dxa"/>
          </w:tcPr>
          <w:p w:rsidR="00EF3EDA" w:rsidRPr="00187495" w:rsidRDefault="0043778B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EF3EDA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1.2.4. Сравнение на моделите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</w:t>
            </w:r>
            <w:r w:rsidR="00A75E46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43778B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15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EF3EDA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1.3. Схема на база данни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.................................................</w:t>
            </w:r>
            <w:r w:rsidR="005C0649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</w:t>
            </w:r>
            <w:r w:rsidR="00A75E46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43778B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17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EF3EDA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1.3.1. Архитектура на кода и схемата на БД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</w:t>
            </w:r>
          </w:p>
        </w:tc>
        <w:tc>
          <w:tcPr>
            <w:tcW w:w="696" w:type="dxa"/>
          </w:tcPr>
          <w:p w:rsidR="00EF3EDA" w:rsidRPr="00187495" w:rsidRDefault="0043778B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20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EF3EDA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1.3.2. Архитектура на данните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</w:t>
            </w:r>
            <w:r w:rsidR="0038101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43778B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21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EF3EDA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1.3.3. Компоненти на схемата на БД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</w:t>
            </w:r>
            <w:r w:rsidR="0038101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43778B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26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8E204D">
            <w:pPr>
              <w:pStyle w:val="ListParagraph"/>
              <w:spacing w:before="240" w:after="120"/>
              <w:ind w:left="0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</w:rPr>
              <w:t>Глава 2</w:t>
            </w:r>
            <w:r w:rsidR="00BA719F" w:rsidRPr="00187495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Pr="00187495">
              <w:rPr>
                <w:rFonts w:ascii="Arial" w:hAnsi="Arial" w:cs="Arial"/>
                <w:b/>
                <w:caps/>
                <w:sz w:val="28"/>
                <w:szCs w:val="28"/>
              </w:rPr>
              <w:t>СистемИ за управление на бази данни</w:t>
            </w:r>
          </w:p>
        </w:tc>
        <w:tc>
          <w:tcPr>
            <w:tcW w:w="696" w:type="dxa"/>
          </w:tcPr>
          <w:p w:rsidR="00EF3EDA" w:rsidRPr="00187495" w:rsidRDefault="00EF3EDA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B73E7A">
            <w:pPr>
              <w:ind w:left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2.1. Информация, данни и управление на бази данни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</w:t>
            </w:r>
            <w:r w:rsidR="00B73E7A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........................................................................................</w:t>
            </w:r>
            <w:r w:rsidR="00381013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</w:t>
            </w:r>
          </w:p>
        </w:tc>
        <w:tc>
          <w:tcPr>
            <w:tcW w:w="696" w:type="dxa"/>
          </w:tcPr>
          <w:p w:rsidR="00CE4EB3" w:rsidRPr="00187495" w:rsidRDefault="00CE4EB3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</w:p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29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B73E7A">
            <w:pPr>
              <w:ind w:left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2.2. Нива на абстракция на СУБД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</w:t>
            </w:r>
            <w:r w:rsidR="00381013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31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2.2.1. Концептуална схема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</w:t>
            </w:r>
            <w:r w:rsidR="0038101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32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2.2.2. Физическа схема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</w:t>
            </w:r>
            <w:r w:rsidR="0038101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32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2.2.3. Външна схема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</w:t>
            </w:r>
            <w:r w:rsidR="0038101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32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2.2. ХАРАКТЕРИСТИКИ НА СУБД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</w:t>
            </w:r>
            <w:r w:rsidR="0038101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33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2.3. СТРУКТУРА НА СУБД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35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2.4. Предимства на СУБД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......................................................</w:t>
            </w:r>
            <w:r w:rsidR="00381013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37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2.5. ЕЛЕМЕНТИ НА СУБД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</w:t>
            </w:r>
            <w:r w:rsidR="00B73E7A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39</w:t>
            </w:r>
          </w:p>
        </w:tc>
      </w:tr>
      <w:tr w:rsidR="00F15FB5" w:rsidRPr="00187495" w:rsidTr="008E204D">
        <w:tc>
          <w:tcPr>
            <w:tcW w:w="8553" w:type="dxa"/>
          </w:tcPr>
          <w:p w:rsidR="00F15FB5" w:rsidRPr="00187495" w:rsidRDefault="00F15FB5" w:rsidP="005C0649">
            <w:pPr>
              <w:ind w:firstLine="397"/>
              <w:rPr>
                <w:rFonts w:ascii="Arial" w:hAnsi="Arial" w:cs="Arial"/>
                <w:caps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2.5.1. Мениджър на бази данни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</w:t>
            </w:r>
          </w:p>
        </w:tc>
        <w:tc>
          <w:tcPr>
            <w:tcW w:w="696" w:type="dxa"/>
          </w:tcPr>
          <w:p w:rsidR="00F15FB5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40</w:t>
            </w:r>
          </w:p>
        </w:tc>
      </w:tr>
      <w:tr w:rsidR="00F15FB5" w:rsidRPr="00187495" w:rsidTr="008E204D">
        <w:tc>
          <w:tcPr>
            <w:tcW w:w="8553" w:type="dxa"/>
          </w:tcPr>
          <w:p w:rsidR="00F15FB5" w:rsidRPr="00187495" w:rsidRDefault="00F44087" w:rsidP="005C0649">
            <w:pPr>
              <w:ind w:firstLine="397"/>
              <w:rPr>
                <w:rFonts w:ascii="Arial" w:hAnsi="Arial" w:cs="Arial"/>
                <w:caps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2.5.2. Език за дефиниране на данни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</w:t>
            </w:r>
          </w:p>
        </w:tc>
        <w:tc>
          <w:tcPr>
            <w:tcW w:w="696" w:type="dxa"/>
          </w:tcPr>
          <w:p w:rsidR="00F15FB5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40</w:t>
            </w:r>
          </w:p>
        </w:tc>
      </w:tr>
      <w:tr w:rsidR="00F15FB5" w:rsidRPr="00187495" w:rsidTr="008E204D">
        <w:tc>
          <w:tcPr>
            <w:tcW w:w="8553" w:type="dxa"/>
          </w:tcPr>
          <w:p w:rsidR="00F15FB5" w:rsidRPr="00187495" w:rsidRDefault="00F44087" w:rsidP="005C0649">
            <w:pPr>
              <w:ind w:firstLine="397"/>
              <w:rPr>
                <w:rFonts w:ascii="Arial" w:hAnsi="Arial" w:cs="Arial"/>
                <w:caps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2.5.3. Език за манипулиране на данни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</w:t>
            </w:r>
          </w:p>
        </w:tc>
        <w:tc>
          <w:tcPr>
            <w:tcW w:w="696" w:type="dxa"/>
          </w:tcPr>
          <w:p w:rsidR="00F15FB5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41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2.6. Компоненти на СУБД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......................................................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42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2.6.1. Хардуер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</w:t>
            </w:r>
            <w:r w:rsidR="00B73E7A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42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2.6.2. Софтуер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............................................................................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42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2.6.3. Данни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...........................................................................</w:t>
            </w:r>
            <w:r w:rsidR="00B73E7A" w:rsidRPr="00187495">
              <w:rPr>
                <w:rFonts w:ascii="Arial" w:hAnsi="Arial" w:cs="Arial"/>
                <w:sz w:val="28"/>
                <w:szCs w:val="28"/>
                <w:lang w:val="bg-BG"/>
              </w:rPr>
              <w:t>......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43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2.6.4. Процедури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</w:t>
            </w:r>
            <w:r w:rsidR="00B73E7A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44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F15FB5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2.6.5. Потребители на бази данни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</w:t>
            </w:r>
          </w:p>
        </w:tc>
        <w:tc>
          <w:tcPr>
            <w:tcW w:w="696" w:type="dxa"/>
          </w:tcPr>
          <w:p w:rsidR="00EF3EDA" w:rsidRPr="00187495" w:rsidRDefault="00255A6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45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8E204D">
            <w:pPr>
              <w:pStyle w:val="ListParagraph"/>
              <w:spacing w:before="240" w:after="120"/>
              <w:ind w:left="0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</w:rPr>
              <w:t>Глава 3</w:t>
            </w:r>
            <w:r w:rsidR="00BA719F" w:rsidRPr="00187495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Pr="00187495">
              <w:rPr>
                <w:rFonts w:ascii="Arial" w:hAnsi="Arial" w:cs="Arial"/>
                <w:b/>
                <w:caps/>
                <w:sz w:val="28"/>
                <w:szCs w:val="28"/>
              </w:rPr>
              <w:t>ER модел на база данни</w:t>
            </w:r>
          </w:p>
        </w:tc>
        <w:tc>
          <w:tcPr>
            <w:tcW w:w="696" w:type="dxa"/>
          </w:tcPr>
          <w:p w:rsidR="00EF3EDA" w:rsidRPr="00187495" w:rsidRDefault="00EF3EDA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3.1. Обекти, атрибути и връзки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.......................................</w:t>
            </w:r>
            <w:r w:rsidR="00B73E7A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49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3.2. Класификация на обектите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.........................................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51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3.3. Класификация на атрибутите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....................................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51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3.3.1. Атрибути с една стойност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</w:t>
            </w:r>
            <w:r w:rsidR="00B73E7A" w:rsidRPr="00187495">
              <w:rPr>
                <w:rFonts w:ascii="Arial" w:hAnsi="Arial" w:cs="Arial"/>
                <w:sz w:val="28"/>
                <w:szCs w:val="28"/>
                <w:lang w:val="bg-BG"/>
              </w:rPr>
              <w:t>..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52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lastRenderedPageBreak/>
              <w:t>3.3.2. Атрибути с множество стойности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52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3.3.3.Производен атрибут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</w:t>
            </w:r>
            <w:r w:rsidR="00B73E7A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53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3.3.4. Атрибути с нулева стойност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53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3.3.5. Съставни атрибути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53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3.4. Връзки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..............................................................</w:t>
            </w:r>
            <w:r w:rsidR="00B73E7A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54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3.4.1. Унарна връзка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54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3.4.2. Бинарна връзка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</w:t>
            </w:r>
            <w:r w:rsidR="00A75E46" w:rsidRPr="00187495">
              <w:rPr>
                <w:rFonts w:ascii="Arial" w:hAnsi="Arial" w:cs="Arial"/>
                <w:sz w:val="28"/>
                <w:szCs w:val="28"/>
                <w:lang w:val="bg-BG"/>
              </w:rPr>
              <w:t>....</w:t>
            </w:r>
            <w:r w:rsidR="0038101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54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3.4.3. Третична връзка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55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3.4.</w:t>
            </w:r>
            <w:r w:rsidR="007C787F" w:rsidRPr="0018749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. Типове връзки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</w:t>
            </w:r>
          </w:p>
        </w:tc>
        <w:tc>
          <w:tcPr>
            <w:tcW w:w="696" w:type="dxa"/>
          </w:tcPr>
          <w:p w:rsidR="00EF3EDA" w:rsidRPr="00187495" w:rsidRDefault="007C787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55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eastAsia="CMBX12" w:hAnsi="Arial" w:cs="Arial"/>
                <w:bCs/>
                <w:caps/>
                <w:sz w:val="28"/>
                <w:szCs w:val="28"/>
                <w:lang w:val="bg-BG"/>
              </w:rPr>
              <w:t>3.5. Подобрен ER модел (EER)</w:t>
            </w:r>
            <w:r w:rsidR="000506CE" w:rsidRPr="00187495">
              <w:rPr>
                <w:rFonts w:ascii="Arial" w:eastAsia="CMBX12" w:hAnsi="Arial" w:cs="Arial"/>
                <w:bCs/>
                <w:caps/>
                <w:sz w:val="28"/>
                <w:szCs w:val="28"/>
                <w:lang w:val="bg-BG"/>
              </w:rPr>
              <w:t>.............................................</w:t>
            </w:r>
          </w:p>
        </w:tc>
        <w:tc>
          <w:tcPr>
            <w:tcW w:w="696" w:type="dxa"/>
          </w:tcPr>
          <w:p w:rsidR="00EF3EDA" w:rsidRPr="00187495" w:rsidRDefault="00A21CD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56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3.6. Генерализация и специализация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</w:t>
            </w:r>
            <w:r w:rsidR="00381013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A21CD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57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 xml:space="preserve">3.6.1. </w:t>
            </w: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Наследяване на атрибути и връзки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</w:t>
            </w:r>
          </w:p>
        </w:tc>
        <w:tc>
          <w:tcPr>
            <w:tcW w:w="696" w:type="dxa"/>
          </w:tcPr>
          <w:p w:rsidR="00EF3EDA" w:rsidRPr="00187495" w:rsidRDefault="00A21CD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58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3.6.2. Множествено наследяване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</w:t>
            </w:r>
          </w:p>
        </w:tc>
        <w:tc>
          <w:tcPr>
            <w:tcW w:w="696" w:type="dxa"/>
          </w:tcPr>
          <w:p w:rsidR="00EF3EDA" w:rsidRPr="00187495" w:rsidRDefault="00A21CD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59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3.6.3. Ограничения при генерализация и специализация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</w:t>
            </w:r>
          </w:p>
        </w:tc>
        <w:tc>
          <w:tcPr>
            <w:tcW w:w="696" w:type="dxa"/>
          </w:tcPr>
          <w:p w:rsidR="00EF3EDA" w:rsidRPr="00187495" w:rsidRDefault="00A21CD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60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D74B9C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 xml:space="preserve">3.7. </w:t>
            </w: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Предимства на ER моделирането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</w:t>
            </w:r>
          </w:p>
        </w:tc>
        <w:tc>
          <w:tcPr>
            <w:tcW w:w="696" w:type="dxa"/>
          </w:tcPr>
          <w:p w:rsidR="00EF3EDA" w:rsidRPr="00187495" w:rsidRDefault="00A21CD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62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8E204D">
            <w:pPr>
              <w:pStyle w:val="ListParagraph"/>
              <w:spacing w:before="240" w:after="120"/>
              <w:ind w:left="0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</w:rPr>
              <w:t>Глава 4</w:t>
            </w:r>
            <w:r w:rsidR="00BA719F" w:rsidRPr="00187495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  <w:r w:rsidRPr="00187495">
              <w:rPr>
                <w:rFonts w:ascii="Arial" w:hAnsi="Arial" w:cs="Arial"/>
                <w:b/>
                <w:caps/>
                <w:sz w:val="28"/>
                <w:szCs w:val="28"/>
              </w:rPr>
              <w:t>Проектиране на база данни</w:t>
            </w:r>
          </w:p>
        </w:tc>
        <w:tc>
          <w:tcPr>
            <w:tcW w:w="696" w:type="dxa"/>
          </w:tcPr>
          <w:p w:rsidR="00EF3EDA" w:rsidRPr="00187495" w:rsidRDefault="00EF3EDA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4.1. Дефиниране на параметрите на системата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</w:t>
            </w:r>
          </w:p>
        </w:tc>
        <w:tc>
          <w:tcPr>
            <w:tcW w:w="696" w:type="dxa"/>
          </w:tcPr>
          <w:p w:rsidR="00EF3EDA" w:rsidRPr="00187495" w:rsidRDefault="00B03B4A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63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4.1.1. Определяне на целите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</w:t>
            </w:r>
            <w:r w:rsidR="00A75E46" w:rsidRPr="00187495">
              <w:rPr>
                <w:rFonts w:ascii="Arial" w:hAnsi="Arial" w:cs="Arial"/>
                <w:sz w:val="28"/>
                <w:szCs w:val="28"/>
                <w:lang w:val="bg-BG"/>
              </w:rPr>
              <w:t>....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63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4.1.2. Определяне на критериите за дизайн на проекта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64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4.1.3. Определяне на обхвата на системата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</w:t>
            </w:r>
            <w:r w:rsidR="00A75E46" w:rsidRPr="00187495">
              <w:rPr>
                <w:rFonts w:ascii="Arial" w:hAnsi="Arial" w:cs="Arial"/>
                <w:sz w:val="28"/>
                <w:szCs w:val="28"/>
                <w:lang w:val="bg-BG"/>
              </w:rPr>
              <w:t>..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66</w:t>
            </w:r>
          </w:p>
        </w:tc>
      </w:tr>
      <w:tr w:rsidR="00EF3EDA" w:rsidRPr="00187495" w:rsidTr="008E204D">
        <w:tc>
          <w:tcPr>
            <w:tcW w:w="8553" w:type="dxa"/>
          </w:tcPr>
          <w:p w:rsidR="00CE4EB3" w:rsidRPr="00187495" w:rsidRDefault="004B4B0B" w:rsidP="00CE4EB3">
            <w:pPr>
              <w:ind w:firstLine="227"/>
              <w:rPr>
                <w:rFonts w:ascii="Arial" w:hAnsi="Arial" w:cs="Arial"/>
                <w:caps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4.2. Дефиниране на работните процеси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67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4.2.1. Определяне на текущите работни процеси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68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4.2.2. Анализ на работните процеси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70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4.2.3. Документиране на работните процеси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70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4.2.4. Сценарии на потребителите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71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4.3. Концептуален модел на данните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71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4.3.1. Определяне на данновите обекти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</w:t>
            </w:r>
            <w:r w:rsidR="00A75E46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72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4.3.2. Дефиниране на връзки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73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4.3.3. Преглед на обектите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74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4B4B0B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4.3.4. Анализ на предметната област</w:t>
            </w:r>
            <w:r w:rsidR="000506CE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</w:t>
            </w:r>
          </w:p>
        </w:tc>
        <w:tc>
          <w:tcPr>
            <w:tcW w:w="696" w:type="dxa"/>
          </w:tcPr>
          <w:p w:rsidR="00EF3EDA" w:rsidRPr="00187495" w:rsidRDefault="0088725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76</w:t>
            </w:r>
          </w:p>
        </w:tc>
      </w:tr>
      <w:tr w:rsidR="00EF3EDA" w:rsidRPr="00187495" w:rsidTr="008E204D">
        <w:tc>
          <w:tcPr>
            <w:tcW w:w="8553" w:type="dxa"/>
          </w:tcPr>
          <w:p w:rsidR="00EF3EDA" w:rsidRPr="00187495" w:rsidRDefault="00BD2817" w:rsidP="008E204D">
            <w:pPr>
              <w:spacing w:before="240" w:after="120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  <w:lang w:val="bg-BG"/>
              </w:rPr>
              <w:t>Глава 5</w:t>
            </w:r>
            <w:r w:rsidR="00BA719F" w:rsidRPr="00187495">
              <w:rPr>
                <w:rFonts w:ascii="Arial" w:hAnsi="Arial" w:cs="Arial"/>
                <w:b/>
                <w:sz w:val="28"/>
                <w:szCs w:val="28"/>
                <w:lang w:val="bg-BG"/>
              </w:rPr>
              <w:t xml:space="preserve">. </w:t>
            </w:r>
            <w:r w:rsidRPr="00187495">
              <w:rPr>
                <w:rFonts w:ascii="Arial" w:hAnsi="Arial" w:cs="Arial"/>
                <w:b/>
                <w:caps/>
                <w:sz w:val="28"/>
                <w:szCs w:val="28"/>
                <w:lang w:val="bg-BG"/>
              </w:rPr>
              <w:t>Релационен модел на данните и ограничения върху релационни Бази Данни</w:t>
            </w:r>
          </w:p>
        </w:tc>
        <w:tc>
          <w:tcPr>
            <w:tcW w:w="696" w:type="dxa"/>
          </w:tcPr>
          <w:p w:rsidR="00EF3EDA" w:rsidRPr="00187495" w:rsidRDefault="00EF3EDA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587B2C" w:rsidRPr="00187495" w:rsidTr="008E204D">
        <w:tc>
          <w:tcPr>
            <w:tcW w:w="8553" w:type="dxa"/>
          </w:tcPr>
          <w:p w:rsidR="00587B2C" w:rsidRPr="00187495" w:rsidRDefault="00587B2C" w:rsidP="005C0649">
            <w:pPr>
              <w:ind w:firstLine="227"/>
              <w:rPr>
                <w:rFonts w:ascii="Arial" w:hAnsi="Arial" w:cs="Arial"/>
                <w:iCs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5.1. Концепции на релационния модел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</w:t>
            </w:r>
          </w:p>
        </w:tc>
        <w:tc>
          <w:tcPr>
            <w:tcW w:w="696" w:type="dxa"/>
          </w:tcPr>
          <w:p w:rsidR="00587B2C" w:rsidRPr="00187495" w:rsidRDefault="00831E1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78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BD2817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5.1.1. Неформална дефиниция на релационния модел</w:t>
            </w:r>
            <w:r w:rsidR="000506CE"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.........</w:t>
            </w:r>
          </w:p>
        </w:tc>
        <w:tc>
          <w:tcPr>
            <w:tcW w:w="696" w:type="dxa"/>
          </w:tcPr>
          <w:p w:rsidR="0013537B" w:rsidRPr="00187495" w:rsidRDefault="00831E1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78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BD2817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5.1.2. Формална дефиниция на релационния модел</w:t>
            </w:r>
            <w:r w:rsidR="000506CE"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..............</w:t>
            </w:r>
          </w:p>
        </w:tc>
        <w:tc>
          <w:tcPr>
            <w:tcW w:w="696" w:type="dxa"/>
          </w:tcPr>
          <w:p w:rsidR="0013537B" w:rsidRPr="00187495" w:rsidRDefault="00831E1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79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BD2817" w:rsidP="005C0649">
            <w:pPr>
              <w:ind w:left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5.2. Ограничения вър</w:t>
            </w:r>
            <w:r w:rsidR="00381013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ху релационния модел и схема на</w:t>
            </w:r>
            <w:r w:rsidR="00CE4EB3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 xml:space="preserve"> </w:t>
            </w: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РБД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</w:t>
            </w:r>
            <w:r w:rsidR="00A75E46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</w:t>
            </w:r>
            <w:r w:rsidR="00CE4EB3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</w:t>
            </w:r>
            <w:r w:rsidR="00A75E46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.................................................................</w:t>
            </w:r>
          </w:p>
        </w:tc>
        <w:tc>
          <w:tcPr>
            <w:tcW w:w="696" w:type="dxa"/>
          </w:tcPr>
          <w:p w:rsidR="00CE4EB3" w:rsidRPr="00187495" w:rsidRDefault="00CE4EB3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</w:p>
          <w:p w:rsidR="0013537B" w:rsidRPr="00187495" w:rsidRDefault="00831E1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81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BD2817" w:rsidP="00CE4EB3">
            <w:pPr>
              <w:ind w:left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5.3. Операции Modify и нарушаване на ограниченията</w:t>
            </w:r>
            <w:r w:rsidR="00CE4EB3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</w:t>
            </w:r>
            <w:r w:rsidR="00A75E46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..............................................................</w:t>
            </w:r>
          </w:p>
        </w:tc>
        <w:tc>
          <w:tcPr>
            <w:tcW w:w="696" w:type="dxa"/>
          </w:tcPr>
          <w:p w:rsidR="00CE4EB3" w:rsidRPr="00187495" w:rsidRDefault="00CE4EB3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</w:p>
          <w:p w:rsidR="0013537B" w:rsidRPr="00187495" w:rsidRDefault="00831E1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84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BD2817" w:rsidP="00CE4EB3">
            <w:pPr>
              <w:ind w:left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5.4. Дизайн на РБД посредством ER- и EERR-to-Relational Mapping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</w:t>
            </w:r>
            <w:r w:rsidR="00CE4EB3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</w:t>
            </w:r>
            <w:r w:rsidR="00A75E46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</w:t>
            </w:r>
            <w:r w:rsidR="000506CE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</w:t>
            </w:r>
          </w:p>
        </w:tc>
        <w:tc>
          <w:tcPr>
            <w:tcW w:w="696" w:type="dxa"/>
          </w:tcPr>
          <w:p w:rsidR="00D505B1" w:rsidRPr="00187495" w:rsidRDefault="00D505B1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</w:p>
          <w:p w:rsidR="0013537B" w:rsidRPr="00187495" w:rsidRDefault="00831E1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86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BD2817" w:rsidP="005C0649">
            <w:pPr>
              <w:ind w:left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lastRenderedPageBreak/>
              <w:t>5.5. Трансформиране на споделени подкласове (множествено наследяване)</w:t>
            </w:r>
            <w:r w:rsidR="000506CE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...........................................</w:t>
            </w:r>
            <w:r w:rsidR="00CE4EB3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3A671B" w:rsidRPr="00187495" w:rsidRDefault="003A671B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</w:p>
          <w:p w:rsidR="0013537B" w:rsidRPr="00187495" w:rsidRDefault="00831E1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92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BD2817" w:rsidP="008E204D">
            <w:pPr>
              <w:spacing w:before="240" w:after="120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  <w:lang w:val="bg-BG"/>
              </w:rPr>
              <w:t>Глава 6</w:t>
            </w:r>
            <w:r w:rsidR="00BA719F" w:rsidRPr="00187495">
              <w:rPr>
                <w:rFonts w:ascii="Arial" w:hAnsi="Arial" w:cs="Arial"/>
                <w:b/>
                <w:sz w:val="28"/>
                <w:szCs w:val="28"/>
                <w:lang w:val="bg-BG"/>
              </w:rPr>
              <w:t xml:space="preserve">. </w:t>
            </w:r>
            <w:r w:rsidRPr="00187495">
              <w:rPr>
                <w:rFonts w:ascii="Arial" w:eastAsia="Times New Roman" w:hAnsi="Arial" w:cs="Arial"/>
                <w:b/>
                <w:caps/>
                <w:sz w:val="28"/>
                <w:szCs w:val="28"/>
                <w:lang w:val="bg-BG" w:eastAsia="bg-BG"/>
              </w:rPr>
              <w:t>Нормализация на База Данни</w:t>
            </w:r>
          </w:p>
        </w:tc>
        <w:tc>
          <w:tcPr>
            <w:tcW w:w="696" w:type="dxa"/>
          </w:tcPr>
          <w:p w:rsidR="0013537B" w:rsidRPr="00187495" w:rsidRDefault="0013537B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130531" w:rsidRPr="00187495" w:rsidTr="008E204D">
        <w:tc>
          <w:tcPr>
            <w:tcW w:w="8553" w:type="dxa"/>
          </w:tcPr>
          <w:p w:rsidR="00130531" w:rsidRPr="00187495" w:rsidRDefault="00130531" w:rsidP="005C0649">
            <w:pPr>
              <w:ind w:firstLine="227"/>
              <w:rPr>
                <w:rFonts w:ascii="Arial" w:eastAsia="TimesNewRoman" w:hAnsi="Arial" w:cs="Arial"/>
                <w:caps/>
                <w:sz w:val="28"/>
                <w:szCs w:val="28"/>
                <w:lang w:val="bg-BG" w:eastAsia="bg-BG"/>
              </w:rPr>
            </w:pPr>
            <w:r w:rsidRPr="00187495">
              <w:rPr>
                <w:rFonts w:ascii="Arial" w:eastAsia="TimesNewRoman" w:hAnsi="Arial" w:cs="Arial"/>
                <w:caps/>
                <w:sz w:val="28"/>
                <w:szCs w:val="28"/>
                <w:lang w:val="bg-BG" w:eastAsia="bg-BG"/>
              </w:rPr>
              <w:t>6.1. СЪЩНОСТ НА НОРМАЛИЗАЦИЯТА</w:t>
            </w:r>
            <w:r w:rsidR="003A671B" w:rsidRPr="00187495">
              <w:rPr>
                <w:rFonts w:ascii="Arial" w:eastAsia="TimesNewRoman" w:hAnsi="Arial" w:cs="Arial"/>
                <w:caps/>
                <w:sz w:val="28"/>
                <w:szCs w:val="28"/>
                <w:lang w:val="bg-BG" w:eastAsia="bg-BG"/>
              </w:rPr>
              <w:t>...................................</w:t>
            </w:r>
          </w:p>
        </w:tc>
        <w:tc>
          <w:tcPr>
            <w:tcW w:w="696" w:type="dxa"/>
          </w:tcPr>
          <w:p w:rsidR="00130531" w:rsidRPr="00187495" w:rsidRDefault="00130531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94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3C65A5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eastAsia="TimesNewRoman" w:hAnsi="Arial" w:cs="Arial"/>
                <w:caps/>
                <w:sz w:val="28"/>
                <w:szCs w:val="28"/>
                <w:lang w:val="bg-BG" w:eastAsia="bg-BG"/>
              </w:rPr>
              <w:t>6.</w:t>
            </w:r>
            <w:r w:rsidR="00130531" w:rsidRPr="00187495">
              <w:rPr>
                <w:rFonts w:ascii="Arial" w:eastAsia="TimesNewRoman" w:hAnsi="Arial" w:cs="Arial"/>
                <w:caps/>
                <w:sz w:val="28"/>
                <w:szCs w:val="28"/>
                <w:lang w:val="bg-BG" w:eastAsia="bg-BG"/>
              </w:rPr>
              <w:t>2</w:t>
            </w:r>
            <w:r w:rsidRPr="00187495">
              <w:rPr>
                <w:rFonts w:ascii="Arial" w:eastAsia="TimesNewRoman" w:hAnsi="Arial" w:cs="Arial"/>
                <w:caps/>
                <w:sz w:val="28"/>
                <w:szCs w:val="28"/>
                <w:lang w:val="bg-BG" w:eastAsia="bg-BG"/>
              </w:rPr>
              <w:t>. Аномалии при промяна</w:t>
            </w:r>
            <w:r w:rsidR="003A671B" w:rsidRPr="00187495">
              <w:rPr>
                <w:rFonts w:ascii="Arial" w:eastAsia="TimesNewRoman" w:hAnsi="Arial" w:cs="Arial"/>
                <w:caps/>
                <w:sz w:val="28"/>
                <w:szCs w:val="28"/>
                <w:lang w:val="bg-BG" w:eastAsia="bg-BG"/>
              </w:rPr>
              <w:t>...............................................</w:t>
            </w:r>
            <w:r w:rsidR="00CE4EB3" w:rsidRPr="00187495">
              <w:rPr>
                <w:rFonts w:ascii="Arial" w:eastAsia="TimesNewRoman" w:hAnsi="Arial" w:cs="Arial"/>
                <w:caps/>
                <w:sz w:val="28"/>
                <w:szCs w:val="28"/>
                <w:lang w:val="bg-BG" w:eastAsia="bg-BG"/>
              </w:rPr>
              <w:t>.</w:t>
            </w:r>
          </w:p>
        </w:tc>
        <w:tc>
          <w:tcPr>
            <w:tcW w:w="696" w:type="dxa"/>
          </w:tcPr>
          <w:p w:rsidR="0013537B" w:rsidRPr="00187495" w:rsidRDefault="008378F1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</w:t>
            </w:r>
            <w:r w:rsidR="00CB2726" w:rsidRPr="00187495">
              <w:rPr>
                <w:rFonts w:ascii="Arial" w:hAnsi="Arial" w:cs="Arial"/>
                <w:sz w:val="28"/>
                <w:szCs w:val="28"/>
                <w:lang w:val="bg-BG"/>
              </w:rPr>
              <w:t>5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130531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eastAsia="Times New Roman" w:hAnsi="Arial" w:cs="Arial"/>
                <w:caps/>
                <w:sz w:val="28"/>
                <w:szCs w:val="28"/>
                <w:lang w:val="bg-BG" w:eastAsia="bg-BG"/>
              </w:rPr>
              <w:t>6.3</w:t>
            </w:r>
            <w:r w:rsidR="003C65A5" w:rsidRPr="00187495">
              <w:rPr>
                <w:rFonts w:ascii="Arial" w:eastAsia="Times New Roman" w:hAnsi="Arial" w:cs="Arial"/>
                <w:caps/>
                <w:sz w:val="28"/>
                <w:szCs w:val="28"/>
                <w:lang w:val="bg-BG" w:eastAsia="bg-BG"/>
              </w:rPr>
              <w:t>. Зависимост: добра, лоша и застрашителна</w:t>
            </w:r>
            <w:r w:rsidR="003A671B" w:rsidRPr="00187495">
              <w:rPr>
                <w:rFonts w:ascii="Arial" w:eastAsia="Times New Roman" w:hAnsi="Arial" w:cs="Arial"/>
                <w:caps/>
                <w:sz w:val="28"/>
                <w:szCs w:val="28"/>
                <w:lang w:val="bg-BG" w:eastAsia="bg-BG"/>
              </w:rPr>
              <w:t>......</w:t>
            </w:r>
          </w:p>
        </w:tc>
        <w:tc>
          <w:tcPr>
            <w:tcW w:w="696" w:type="dxa"/>
          </w:tcPr>
          <w:p w:rsidR="0013537B" w:rsidRPr="00187495" w:rsidRDefault="00CB2726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96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130531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eastAsia="TimesNewRoman" w:hAnsi="Arial" w:cs="Arial"/>
                <w:caps/>
                <w:sz w:val="28"/>
                <w:szCs w:val="28"/>
                <w:lang w:val="bg-BG" w:eastAsia="bg-BG"/>
              </w:rPr>
              <w:t>6.4</w:t>
            </w:r>
            <w:r w:rsidR="003C65A5" w:rsidRPr="00187495">
              <w:rPr>
                <w:rFonts w:ascii="Arial" w:eastAsia="TimesNewRoman" w:hAnsi="Arial" w:cs="Arial"/>
                <w:caps/>
                <w:sz w:val="28"/>
                <w:szCs w:val="28"/>
                <w:lang w:val="bg-BG" w:eastAsia="bg-BG"/>
              </w:rPr>
              <w:t>. Нормални форми</w:t>
            </w:r>
            <w:r w:rsidR="003A671B" w:rsidRPr="00187495">
              <w:rPr>
                <w:rFonts w:ascii="Arial" w:eastAsia="TimesNewRoman" w:hAnsi="Arial" w:cs="Arial"/>
                <w:caps/>
                <w:sz w:val="28"/>
                <w:szCs w:val="28"/>
                <w:lang w:val="bg-BG" w:eastAsia="bg-BG"/>
              </w:rPr>
              <w:t>...........................................................</w:t>
            </w:r>
            <w:r w:rsidR="00CE4EB3" w:rsidRPr="00187495">
              <w:rPr>
                <w:rFonts w:ascii="Arial" w:eastAsia="TimesNewRoman" w:hAnsi="Arial" w:cs="Arial"/>
                <w:caps/>
                <w:sz w:val="28"/>
                <w:szCs w:val="28"/>
                <w:lang w:val="bg-BG" w:eastAsia="bg-BG"/>
              </w:rPr>
              <w:t>..</w:t>
            </w:r>
          </w:p>
        </w:tc>
        <w:tc>
          <w:tcPr>
            <w:tcW w:w="696" w:type="dxa"/>
          </w:tcPr>
          <w:p w:rsidR="0013537B" w:rsidRPr="00187495" w:rsidRDefault="00CB2726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98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3C65A5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eastAsia="TimesNewRoman" w:hAnsi="Arial" w:cs="Arial"/>
                <w:bCs/>
                <w:sz w:val="28"/>
                <w:szCs w:val="28"/>
                <w:lang w:val="bg-BG" w:eastAsia="bg-BG"/>
              </w:rPr>
              <w:t>6.</w:t>
            </w:r>
            <w:r w:rsidR="00130531" w:rsidRPr="00187495">
              <w:rPr>
                <w:rFonts w:ascii="Arial" w:eastAsia="TimesNewRoman" w:hAnsi="Arial" w:cs="Arial"/>
                <w:bCs/>
                <w:sz w:val="28"/>
                <w:szCs w:val="28"/>
                <w:lang w:val="bg-BG" w:eastAsia="bg-BG"/>
              </w:rPr>
              <w:t>4</w:t>
            </w:r>
            <w:r w:rsidRPr="00187495">
              <w:rPr>
                <w:rFonts w:ascii="Arial" w:eastAsia="TimesNewRoman" w:hAnsi="Arial" w:cs="Arial"/>
                <w:bCs/>
                <w:sz w:val="28"/>
                <w:szCs w:val="28"/>
                <w:lang w:val="bg-BG" w:eastAsia="bg-BG"/>
              </w:rPr>
              <w:t xml:space="preserve">.1. I </w:t>
            </w:r>
            <w:r w:rsidRPr="00187495">
              <w:rPr>
                <w:rFonts w:ascii="Arial" w:eastAsia="TimesNewRoman" w:hAnsi="Arial" w:cs="Arial"/>
                <w:sz w:val="28"/>
                <w:szCs w:val="28"/>
                <w:lang w:val="bg-BG" w:eastAsia="bg-BG"/>
              </w:rPr>
              <w:t xml:space="preserve">нормална форма </w:t>
            </w:r>
            <w:r w:rsidRPr="00187495">
              <w:rPr>
                <w:rFonts w:ascii="Arial" w:eastAsia="TimesNewRoman" w:hAnsi="Arial" w:cs="Arial"/>
                <w:bCs/>
                <w:sz w:val="28"/>
                <w:szCs w:val="28"/>
                <w:lang w:val="bg-BG" w:eastAsia="bg-BG"/>
              </w:rPr>
              <w:t>(1NF)</w:t>
            </w:r>
            <w:r w:rsidR="003A671B" w:rsidRPr="00187495">
              <w:rPr>
                <w:rFonts w:ascii="Arial" w:eastAsia="TimesNewRoman" w:hAnsi="Arial" w:cs="Arial"/>
                <w:bCs/>
                <w:sz w:val="28"/>
                <w:szCs w:val="28"/>
                <w:lang w:val="bg-BG" w:eastAsia="bg-BG"/>
              </w:rPr>
              <w:t>..............................................</w:t>
            </w:r>
            <w:r w:rsidR="00CE4EB3" w:rsidRPr="00187495">
              <w:rPr>
                <w:rFonts w:ascii="Arial" w:eastAsia="TimesNewRoman" w:hAnsi="Arial" w:cs="Arial"/>
                <w:bCs/>
                <w:sz w:val="28"/>
                <w:szCs w:val="28"/>
                <w:lang w:val="bg-BG" w:eastAsia="bg-BG"/>
              </w:rPr>
              <w:t>....</w:t>
            </w:r>
          </w:p>
        </w:tc>
        <w:tc>
          <w:tcPr>
            <w:tcW w:w="696" w:type="dxa"/>
          </w:tcPr>
          <w:p w:rsidR="0013537B" w:rsidRPr="00187495" w:rsidRDefault="00CB2726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98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130531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6.4</w:t>
            </w:r>
            <w:r w:rsidR="003C65A5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 xml:space="preserve">.2. II </w:t>
            </w:r>
            <w:r w:rsidR="003C65A5" w:rsidRPr="00187495">
              <w:rPr>
                <w:rFonts w:ascii="Arial" w:eastAsia="TimesNewRoman" w:hAnsi="Arial" w:cs="Arial"/>
                <w:sz w:val="28"/>
                <w:szCs w:val="28"/>
                <w:lang w:val="bg-BG" w:eastAsia="bg-BG"/>
              </w:rPr>
              <w:t xml:space="preserve">нормална форма </w:t>
            </w:r>
            <w:r w:rsidR="003C65A5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(2NF)</w:t>
            </w:r>
            <w:r w:rsidR="003A671B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................................................</w:t>
            </w:r>
            <w:r w:rsidR="00CE4EB3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.</w:t>
            </w:r>
          </w:p>
        </w:tc>
        <w:tc>
          <w:tcPr>
            <w:tcW w:w="696" w:type="dxa"/>
          </w:tcPr>
          <w:p w:rsidR="0013537B" w:rsidRPr="00187495" w:rsidRDefault="00CB2726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99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130531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6.4</w:t>
            </w:r>
            <w:r w:rsidR="003C65A5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 xml:space="preserve">.3. III </w:t>
            </w:r>
            <w:r w:rsidR="003C65A5" w:rsidRPr="00187495">
              <w:rPr>
                <w:rFonts w:ascii="Arial" w:eastAsia="TimesNewRoman" w:hAnsi="Arial" w:cs="Arial"/>
                <w:sz w:val="28"/>
                <w:szCs w:val="28"/>
                <w:lang w:val="bg-BG" w:eastAsia="bg-BG"/>
              </w:rPr>
              <w:t xml:space="preserve">нормална форма </w:t>
            </w:r>
            <w:r w:rsidR="003C65A5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(3NF)</w:t>
            </w:r>
            <w:r w:rsidR="003A671B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...............................................</w:t>
            </w:r>
            <w:r w:rsidR="00CE4EB3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.</w:t>
            </w:r>
          </w:p>
        </w:tc>
        <w:tc>
          <w:tcPr>
            <w:tcW w:w="696" w:type="dxa"/>
          </w:tcPr>
          <w:p w:rsidR="0013537B" w:rsidRPr="00187495" w:rsidRDefault="00CB2726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99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130531" w:rsidP="00CE4EB3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6.4</w:t>
            </w:r>
            <w:r w:rsidR="003C65A5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 xml:space="preserve">.4. Boyce/Codd </w:t>
            </w:r>
            <w:r w:rsidR="003C65A5" w:rsidRPr="00187495">
              <w:rPr>
                <w:rFonts w:ascii="Arial" w:eastAsia="TimesNewRoman" w:hAnsi="Arial" w:cs="Arial"/>
                <w:sz w:val="28"/>
                <w:szCs w:val="28"/>
                <w:lang w:val="bg-BG" w:eastAsia="bg-BG"/>
              </w:rPr>
              <w:t xml:space="preserve">нормална форма </w:t>
            </w:r>
            <w:r w:rsidR="003C65A5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(BCNF)</w:t>
            </w:r>
            <w:r w:rsidR="003A671B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............................</w:t>
            </w:r>
            <w:r w:rsidR="00CE4EB3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.</w:t>
            </w:r>
          </w:p>
        </w:tc>
        <w:tc>
          <w:tcPr>
            <w:tcW w:w="696" w:type="dxa"/>
          </w:tcPr>
          <w:p w:rsidR="0013537B" w:rsidRPr="00187495" w:rsidRDefault="00CB2726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100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130531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6.4</w:t>
            </w:r>
            <w:r w:rsidR="003C65A5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 xml:space="preserve">.5. IV </w:t>
            </w:r>
            <w:r w:rsidR="003C65A5" w:rsidRPr="00187495">
              <w:rPr>
                <w:rFonts w:ascii="Arial" w:eastAsia="TimesNewRoman" w:hAnsi="Arial" w:cs="Arial"/>
                <w:sz w:val="28"/>
                <w:szCs w:val="28"/>
                <w:lang w:val="bg-BG" w:eastAsia="bg-BG"/>
              </w:rPr>
              <w:t xml:space="preserve">нормална форма </w:t>
            </w:r>
            <w:r w:rsidR="003C65A5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(4NF)</w:t>
            </w:r>
            <w:r w:rsidR="003A671B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..........................................</w:t>
            </w:r>
            <w:r w:rsidR="00CE4EB3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......</w:t>
            </w:r>
          </w:p>
        </w:tc>
        <w:tc>
          <w:tcPr>
            <w:tcW w:w="696" w:type="dxa"/>
          </w:tcPr>
          <w:p w:rsidR="0013537B" w:rsidRPr="00187495" w:rsidRDefault="00CB2726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100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130531" w:rsidP="00CE4EB3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6.4</w:t>
            </w:r>
            <w:r w:rsidR="003C65A5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 xml:space="preserve">.6. V </w:t>
            </w:r>
            <w:r w:rsidR="003C65A5" w:rsidRPr="00187495">
              <w:rPr>
                <w:rFonts w:ascii="Arial" w:eastAsia="TimesNewRoman" w:hAnsi="Arial" w:cs="Arial"/>
                <w:sz w:val="28"/>
                <w:szCs w:val="28"/>
                <w:lang w:val="bg-BG" w:eastAsia="bg-BG"/>
              </w:rPr>
              <w:t xml:space="preserve">нормална форма </w:t>
            </w:r>
            <w:r w:rsidR="003C65A5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(5NF)</w:t>
            </w:r>
            <w:r w:rsidR="003A671B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................................................</w:t>
            </w:r>
            <w:r w:rsidR="00CE4EB3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.</w:t>
            </w:r>
          </w:p>
        </w:tc>
        <w:tc>
          <w:tcPr>
            <w:tcW w:w="696" w:type="dxa"/>
          </w:tcPr>
          <w:p w:rsidR="0013537B" w:rsidRPr="00187495" w:rsidRDefault="00CB2726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101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130531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6.4</w:t>
            </w:r>
            <w:r w:rsidR="003C65A5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 xml:space="preserve">.7. Domain/Key </w:t>
            </w:r>
            <w:r w:rsidR="003C65A5" w:rsidRPr="00187495">
              <w:rPr>
                <w:rFonts w:ascii="Arial" w:eastAsia="TimesNewRoman" w:hAnsi="Arial" w:cs="Arial"/>
                <w:sz w:val="28"/>
                <w:szCs w:val="28"/>
                <w:lang w:val="bg-BG" w:eastAsia="bg-BG"/>
              </w:rPr>
              <w:t xml:space="preserve">нормална форма </w:t>
            </w:r>
            <w:r w:rsidR="003C65A5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(DKNF)</w:t>
            </w:r>
            <w:r w:rsidR="003A671B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......................</w:t>
            </w:r>
            <w:r w:rsidR="00CE4EB3" w:rsidRPr="00187495">
              <w:rPr>
                <w:rFonts w:ascii="Arial" w:eastAsia="Times New Roman" w:hAnsi="Arial" w:cs="Arial"/>
                <w:bCs/>
                <w:sz w:val="28"/>
                <w:szCs w:val="28"/>
                <w:lang w:val="bg-BG" w:eastAsia="bg-BG"/>
              </w:rPr>
              <w:t>.......</w:t>
            </w:r>
          </w:p>
        </w:tc>
        <w:tc>
          <w:tcPr>
            <w:tcW w:w="696" w:type="dxa"/>
          </w:tcPr>
          <w:p w:rsidR="0013537B" w:rsidRPr="00187495" w:rsidRDefault="00CB2726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102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130531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eastAsia="Times New Roman" w:hAnsi="Arial" w:cs="Arial"/>
                <w:caps/>
                <w:sz w:val="28"/>
                <w:szCs w:val="28"/>
                <w:lang w:val="bg-BG" w:eastAsia="bg-BG"/>
              </w:rPr>
              <w:t>6.5</w:t>
            </w:r>
            <w:r w:rsidR="003C65A5" w:rsidRPr="00187495">
              <w:rPr>
                <w:rFonts w:ascii="Arial" w:eastAsia="Times New Roman" w:hAnsi="Arial" w:cs="Arial"/>
                <w:caps/>
                <w:sz w:val="28"/>
                <w:szCs w:val="28"/>
                <w:lang w:val="bg-BG" w:eastAsia="bg-BG"/>
              </w:rPr>
              <w:t>. Денормализация</w:t>
            </w:r>
            <w:r w:rsidR="003A671B" w:rsidRPr="00187495">
              <w:rPr>
                <w:rFonts w:ascii="Arial" w:eastAsia="Times New Roman" w:hAnsi="Arial" w:cs="Arial"/>
                <w:caps/>
                <w:sz w:val="28"/>
                <w:szCs w:val="28"/>
                <w:lang w:val="bg-BG" w:eastAsia="bg-BG"/>
              </w:rPr>
              <w:t>.......................................</w:t>
            </w:r>
            <w:r w:rsidR="00CE4EB3" w:rsidRPr="00187495">
              <w:rPr>
                <w:rFonts w:ascii="Arial" w:eastAsia="Times New Roman" w:hAnsi="Arial" w:cs="Arial"/>
                <w:caps/>
                <w:sz w:val="28"/>
                <w:szCs w:val="28"/>
                <w:lang w:val="bg-BG" w:eastAsia="bg-BG"/>
              </w:rPr>
              <w:t>............</w:t>
            </w:r>
            <w:r w:rsidR="003A671B" w:rsidRPr="00187495">
              <w:rPr>
                <w:rFonts w:ascii="Arial" w:eastAsia="Times New Roman" w:hAnsi="Arial" w:cs="Arial"/>
                <w:caps/>
                <w:sz w:val="28"/>
                <w:szCs w:val="28"/>
                <w:lang w:val="bg-BG" w:eastAsia="bg-BG"/>
              </w:rPr>
              <w:t>..........</w:t>
            </w:r>
          </w:p>
        </w:tc>
        <w:tc>
          <w:tcPr>
            <w:tcW w:w="696" w:type="dxa"/>
          </w:tcPr>
          <w:p w:rsidR="0013537B" w:rsidRPr="00187495" w:rsidRDefault="00CB2726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103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3C65A5" w:rsidP="008E204D">
            <w:pPr>
              <w:tabs>
                <w:tab w:val="left" w:pos="1500"/>
              </w:tabs>
              <w:spacing w:before="240" w:after="120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b/>
                <w:iCs/>
                <w:sz w:val="28"/>
                <w:szCs w:val="28"/>
                <w:lang w:val="bg-BG"/>
              </w:rPr>
              <w:t>Глава 7</w:t>
            </w:r>
            <w:r w:rsidR="00BA719F" w:rsidRPr="00187495">
              <w:rPr>
                <w:rFonts w:ascii="Arial" w:hAnsi="Arial" w:cs="Arial"/>
                <w:b/>
                <w:iCs/>
                <w:sz w:val="28"/>
                <w:szCs w:val="28"/>
                <w:lang w:val="bg-BG"/>
              </w:rPr>
              <w:t xml:space="preserve">. </w:t>
            </w:r>
            <w:r w:rsidRPr="00187495">
              <w:rPr>
                <w:rFonts w:ascii="Arial" w:hAnsi="Arial" w:cs="Arial"/>
                <w:b/>
                <w:iCs/>
                <w:sz w:val="28"/>
                <w:szCs w:val="28"/>
                <w:lang w:val="bg-BG"/>
              </w:rPr>
              <w:t>СИГУРНОСТ НА БАЗA ДАННИ</w:t>
            </w:r>
          </w:p>
        </w:tc>
        <w:tc>
          <w:tcPr>
            <w:tcW w:w="696" w:type="dxa"/>
          </w:tcPr>
          <w:p w:rsidR="0013537B" w:rsidRPr="00187495" w:rsidRDefault="0013537B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0F32C5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7.1. НЕОБХОДИМОСТ ОТ СИГУРНОСТ НА БАЗА ДАННИ</w:t>
            </w:r>
            <w:r w:rsidR="003A671B"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.......</w:t>
            </w:r>
          </w:p>
        </w:tc>
        <w:tc>
          <w:tcPr>
            <w:tcW w:w="696" w:type="dxa"/>
          </w:tcPr>
          <w:p w:rsidR="0013537B" w:rsidRPr="00187495" w:rsidRDefault="00A220BE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104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0F20F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7.2. НИВА НА СИГУРНОСТ В СУБД</w:t>
            </w:r>
            <w:r w:rsidR="003A671B"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......................................</w:t>
            </w:r>
            <w:r w:rsidR="00CE4EB3"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......</w:t>
            </w:r>
          </w:p>
        </w:tc>
        <w:tc>
          <w:tcPr>
            <w:tcW w:w="696" w:type="dxa"/>
          </w:tcPr>
          <w:p w:rsidR="0013537B" w:rsidRPr="00187495" w:rsidRDefault="00A220BE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105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0F20F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7.3. НИВА НА ЗАЩИТА</w:t>
            </w:r>
            <w:r w:rsidR="003A671B"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..........................................................</w:t>
            </w:r>
            <w:r w:rsidR="00CE4EB3"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.......</w:t>
            </w:r>
          </w:p>
        </w:tc>
        <w:tc>
          <w:tcPr>
            <w:tcW w:w="696" w:type="dxa"/>
          </w:tcPr>
          <w:p w:rsidR="0013537B" w:rsidRPr="00187495" w:rsidRDefault="00A220BE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106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0F20F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7.4. ПОДХОДИ ЗА СИГУРНОСТ НА БАЗА ДАННИ</w:t>
            </w:r>
            <w:r w:rsidR="003A671B" w:rsidRPr="00187495">
              <w:rPr>
                <w:rFonts w:ascii="Arial" w:hAnsi="Arial" w:cs="Arial"/>
                <w:iCs/>
                <w:sz w:val="28"/>
                <w:szCs w:val="28"/>
                <w:lang w:val="bg-BG"/>
              </w:rPr>
              <w:t>....................</w:t>
            </w:r>
          </w:p>
        </w:tc>
        <w:tc>
          <w:tcPr>
            <w:tcW w:w="696" w:type="dxa"/>
          </w:tcPr>
          <w:p w:rsidR="0013537B" w:rsidRPr="00187495" w:rsidRDefault="00A220BE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106</w:t>
            </w:r>
          </w:p>
        </w:tc>
      </w:tr>
      <w:tr w:rsidR="0013537B" w:rsidRPr="00187495" w:rsidTr="008E204D">
        <w:tc>
          <w:tcPr>
            <w:tcW w:w="8553" w:type="dxa"/>
          </w:tcPr>
          <w:p w:rsidR="0013537B" w:rsidRPr="00187495" w:rsidRDefault="000F20F3" w:rsidP="00380292">
            <w:pPr>
              <w:ind w:left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7.5. Идентификация и автентикация на потребителите</w:t>
            </w:r>
            <w:r w:rsidR="003A671B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........</w:t>
            </w:r>
            <w:r w:rsidR="00CE4EB3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................................................................</w:t>
            </w:r>
          </w:p>
        </w:tc>
        <w:tc>
          <w:tcPr>
            <w:tcW w:w="696" w:type="dxa"/>
          </w:tcPr>
          <w:p w:rsidR="00CE4EB3" w:rsidRPr="00187495" w:rsidRDefault="00CE4EB3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</w:p>
          <w:p w:rsidR="0013537B" w:rsidRPr="00187495" w:rsidRDefault="00A220BE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107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 xml:space="preserve">7.6. </w:t>
            </w:r>
            <w:r w:rsidR="005618CF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Модел на сигурност на база данни</w:t>
            </w:r>
            <w:r w:rsidR="003A671B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..................</w:t>
            </w:r>
            <w:r w:rsidR="00CE4EB3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......</w:t>
            </w:r>
          </w:p>
        </w:tc>
        <w:tc>
          <w:tcPr>
            <w:tcW w:w="696" w:type="dxa"/>
          </w:tcPr>
          <w:p w:rsidR="004C1F53" w:rsidRPr="00187495" w:rsidRDefault="004C1F53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108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7.7. Създаване на роля</w:t>
            </w:r>
            <w:r w:rsidR="003A671B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......................................................</w:t>
            </w:r>
            <w:r w:rsidR="00CE4EB3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...</w:t>
            </w:r>
          </w:p>
        </w:tc>
        <w:tc>
          <w:tcPr>
            <w:tcW w:w="696" w:type="dxa"/>
          </w:tcPr>
          <w:p w:rsidR="004C1F53" w:rsidRPr="00187495" w:rsidRDefault="004C1F53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110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7.8. Създаване на привилегии</w:t>
            </w:r>
            <w:r w:rsidR="003A671B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......................................</w:t>
            </w:r>
            <w:r w:rsidR="00CE4EB3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.....</w:t>
            </w:r>
          </w:p>
        </w:tc>
        <w:tc>
          <w:tcPr>
            <w:tcW w:w="696" w:type="dxa"/>
          </w:tcPr>
          <w:p w:rsidR="004C1F53" w:rsidRPr="00187495" w:rsidRDefault="004C1F53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111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7.9. Премахване на привилегии</w:t>
            </w:r>
            <w:r w:rsidR="003A671B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.......................................</w:t>
            </w:r>
            <w:r w:rsidR="00CE4EB3" w:rsidRPr="00187495">
              <w:rPr>
                <w:rFonts w:ascii="Arial" w:hAnsi="Arial" w:cs="Arial"/>
                <w:iCs/>
                <w:caps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5618CF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114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8E204D">
            <w:pPr>
              <w:pStyle w:val="ListParagraph"/>
              <w:spacing w:before="240" w:after="120"/>
              <w:ind w:left="0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</w:rPr>
              <w:t xml:space="preserve">Глава 8. </w:t>
            </w:r>
            <w:r w:rsidRPr="00187495">
              <w:rPr>
                <w:rFonts w:ascii="Arial" w:hAnsi="Arial" w:cs="Arial"/>
                <w:b/>
                <w:caps/>
                <w:sz w:val="28"/>
                <w:szCs w:val="28"/>
              </w:rPr>
              <w:t>РЕЛАЦИОННИ БАЗИ ОТ ДАННИ С MySQL</w:t>
            </w:r>
          </w:p>
        </w:tc>
        <w:tc>
          <w:tcPr>
            <w:tcW w:w="696" w:type="dxa"/>
          </w:tcPr>
          <w:p w:rsidR="004C1F53" w:rsidRPr="00187495" w:rsidRDefault="004C1F53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8.1. ВЪВЕДЕНИЕ В ЕЗИКА SQL</w:t>
            </w:r>
            <w:r w:rsidR="003A671B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</w:t>
            </w:r>
          </w:p>
        </w:tc>
        <w:tc>
          <w:tcPr>
            <w:tcW w:w="696" w:type="dxa"/>
          </w:tcPr>
          <w:p w:rsidR="004C1F53" w:rsidRPr="00187495" w:rsidRDefault="005B2845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116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pStyle w:val="Heading4"/>
              <w:keepNext w:val="0"/>
              <w:numPr>
                <w:ilvl w:val="3"/>
                <w:numId w:val="0"/>
              </w:numPr>
              <w:spacing w:before="0" w:after="0"/>
              <w:ind w:firstLine="397"/>
              <w:outlineLvl w:val="3"/>
              <w:rPr>
                <w:rFonts w:ascii="Arial" w:hAnsi="Arial" w:cs="Arial"/>
                <w:b w:val="0"/>
              </w:rPr>
            </w:pPr>
            <w:r w:rsidRPr="00187495">
              <w:rPr>
                <w:rFonts w:ascii="Arial" w:hAnsi="Arial" w:cs="Arial"/>
                <w:b w:val="0"/>
              </w:rPr>
              <w:t>8.1.1. Data Definition Language</w:t>
            </w:r>
            <w:r w:rsidR="003A671B" w:rsidRPr="00187495">
              <w:rPr>
                <w:rFonts w:ascii="Arial" w:hAnsi="Arial" w:cs="Arial"/>
                <w:b w:val="0"/>
              </w:rPr>
              <w:t>..................................................</w:t>
            </w:r>
            <w:r w:rsidR="00CE4EB3" w:rsidRPr="00187495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696" w:type="dxa"/>
          </w:tcPr>
          <w:p w:rsidR="004C1F53" w:rsidRPr="00187495" w:rsidRDefault="005B2845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116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8.1.2. Data Manipulation Language</w:t>
            </w:r>
            <w:r w:rsidR="003A671B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5B2845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116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8.2. ВЪВЕДЕНИЕ В MYSQL</w:t>
            </w:r>
            <w:r w:rsidR="003A671B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5B2845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116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caps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8.3. Потребители в MYSQL</w:t>
            </w:r>
            <w:r w:rsidR="003A671B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....................................................</w:t>
            </w:r>
            <w:r w:rsidR="00CE4EB3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5B2845" w:rsidP="005C0649">
            <w:pPr>
              <w:jc w:val="right"/>
              <w:rPr>
                <w:rFonts w:ascii="Arial" w:hAnsi="Arial" w:cs="Arial"/>
                <w:caps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117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8.4. ТИПОВЕ ДАННИ В MYSQL</w:t>
            </w:r>
            <w:r w:rsidR="003A671B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.............................................</w:t>
            </w:r>
            <w:r w:rsidR="00CE4EB3" w:rsidRPr="00187495">
              <w:rPr>
                <w:rFonts w:ascii="Arial" w:hAnsi="Arial" w:cs="Arial"/>
                <w:caps/>
                <w:sz w:val="28"/>
                <w:szCs w:val="28"/>
                <w:lang w:val="bg-BG"/>
              </w:rPr>
              <w:t>......</w:t>
            </w:r>
          </w:p>
        </w:tc>
        <w:tc>
          <w:tcPr>
            <w:tcW w:w="696" w:type="dxa"/>
          </w:tcPr>
          <w:p w:rsidR="004C1F53" w:rsidRPr="00187495" w:rsidRDefault="005B2845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118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8.4.1. Цели числа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.......................................................................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5B2845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118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8.4.2. Числа с плаваща запетая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5B2845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119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pStyle w:val="Heading4"/>
              <w:keepNext w:val="0"/>
              <w:numPr>
                <w:ilvl w:val="3"/>
                <w:numId w:val="0"/>
              </w:numPr>
              <w:spacing w:before="0" w:after="0"/>
              <w:ind w:firstLine="397"/>
              <w:outlineLvl w:val="3"/>
              <w:rPr>
                <w:rFonts w:ascii="Arial" w:hAnsi="Arial" w:cs="Arial"/>
                <w:b w:val="0"/>
              </w:rPr>
            </w:pPr>
            <w:r w:rsidRPr="00187495">
              <w:rPr>
                <w:rFonts w:ascii="Arial" w:hAnsi="Arial" w:cs="Arial"/>
                <w:b w:val="0"/>
              </w:rPr>
              <w:t>8.4.3. Текстови низове</w:t>
            </w:r>
            <w:r w:rsidR="009E3A57" w:rsidRPr="00187495">
              <w:rPr>
                <w:rFonts w:ascii="Arial" w:hAnsi="Arial" w:cs="Arial"/>
                <w:b w:val="0"/>
              </w:rPr>
              <w:t>.........................................................</w:t>
            </w:r>
            <w:r w:rsidR="00CE4EB3" w:rsidRPr="00187495">
              <w:rPr>
                <w:rFonts w:ascii="Arial" w:hAnsi="Arial" w:cs="Arial"/>
                <w:b w:val="0"/>
              </w:rPr>
              <w:t>.......</w:t>
            </w:r>
          </w:p>
        </w:tc>
        <w:tc>
          <w:tcPr>
            <w:tcW w:w="696" w:type="dxa"/>
          </w:tcPr>
          <w:p w:rsidR="004C1F53" w:rsidRPr="00187495" w:rsidRDefault="005B2845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119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8.4.4. Типове за дата и време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5B2845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121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8.4.5. Изброими типове данни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5B2845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121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441D31">
            <w:pPr>
              <w:pStyle w:val="ListParagraph"/>
              <w:keepNext/>
              <w:spacing w:before="240" w:after="120"/>
              <w:ind w:left="0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Глава 9. </w:t>
            </w:r>
            <w:r w:rsidRPr="00187495">
              <w:rPr>
                <w:rFonts w:ascii="Arial" w:hAnsi="Arial" w:cs="Arial"/>
                <w:b/>
                <w:caps/>
                <w:sz w:val="28"/>
                <w:szCs w:val="28"/>
              </w:rPr>
              <w:t>СЪЗДАВАНЕ НА БАЗА ОТ ДАННИ, ВЪВЕЖДАНЕ НА ДАННИ</w:t>
            </w:r>
          </w:p>
        </w:tc>
        <w:tc>
          <w:tcPr>
            <w:tcW w:w="696" w:type="dxa"/>
          </w:tcPr>
          <w:p w:rsidR="004C1F53" w:rsidRPr="00187495" w:rsidRDefault="004C1F53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CE4EB3">
            <w:pPr>
              <w:ind w:left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9.1. СТРУКТУРА НА ЗАЯВКИТЕ CREATE за DATABASE и TABLE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..............................................................................</w:t>
            </w:r>
          </w:p>
        </w:tc>
        <w:tc>
          <w:tcPr>
            <w:tcW w:w="696" w:type="dxa"/>
          </w:tcPr>
          <w:p w:rsidR="00CE4EB3" w:rsidRPr="00187495" w:rsidRDefault="00CE4EB3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</w:p>
          <w:p w:rsidR="004C1F53" w:rsidRPr="00187495" w:rsidRDefault="005B2845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122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9.2. СЪЗДАВАНЕ НА ПРИМЕРНА БАЗА ОТ ДАННИ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5B2845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124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9.3. ПРЕГЛЕЖДАНЕ НА СЪЩЕСТВУВАЩА СТРУКТУРА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</w:t>
            </w:r>
          </w:p>
        </w:tc>
        <w:tc>
          <w:tcPr>
            <w:tcW w:w="696" w:type="dxa"/>
          </w:tcPr>
          <w:p w:rsidR="004C1F53" w:rsidRPr="00187495" w:rsidRDefault="003539C2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127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9.4. ПРОМЯНА НА СЪЩЕСТВУВАЩИ ТАБЛИЦИ С ALTER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</w:t>
            </w:r>
          </w:p>
        </w:tc>
        <w:tc>
          <w:tcPr>
            <w:tcW w:w="696" w:type="dxa"/>
          </w:tcPr>
          <w:p w:rsidR="004C1F53" w:rsidRPr="00187495" w:rsidRDefault="003539C2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127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9.5. ВМЪКВАНЕ НА ДАННИ ЧРЕЗ КОМАНДИ INSERT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..</w:t>
            </w:r>
          </w:p>
        </w:tc>
        <w:tc>
          <w:tcPr>
            <w:tcW w:w="696" w:type="dxa"/>
          </w:tcPr>
          <w:p w:rsidR="004C1F53" w:rsidRPr="00187495" w:rsidRDefault="003539C2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128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9.6. INSERT… ON DUPLICATE KEY UPDATE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......</w:t>
            </w:r>
          </w:p>
        </w:tc>
        <w:tc>
          <w:tcPr>
            <w:tcW w:w="696" w:type="dxa"/>
          </w:tcPr>
          <w:p w:rsidR="004C1F53" w:rsidRPr="00187495" w:rsidRDefault="003539C2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129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637192">
            <w:pPr>
              <w:ind w:left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9.7. ОГРАНИЧЕНИЯ UNIQUE ПО КОМБИНАЦИЯ ОТ КОЛОНИ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</w:t>
            </w:r>
            <w:r w:rsidR="00CE4EB3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.......................................................................</w:t>
            </w:r>
          </w:p>
        </w:tc>
        <w:tc>
          <w:tcPr>
            <w:tcW w:w="696" w:type="dxa"/>
          </w:tcPr>
          <w:p w:rsidR="00CE4EB3" w:rsidRPr="00187495" w:rsidRDefault="00CE4EB3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</w:p>
          <w:p w:rsidR="004C1F53" w:rsidRPr="00187495" w:rsidRDefault="003539C2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131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8E204D">
            <w:pPr>
              <w:pStyle w:val="ListParagraph"/>
              <w:spacing w:before="240" w:after="120"/>
              <w:ind w:left="0"/>
              <w:contextualSpacing w:val="0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</w:rPr>
              <w:t xml:space="preserve">Глава 10. </w:t>
            </w:r>
            <w:r w:rsidRPr="00187495">
              <w:rPr>
                <w:rFonts w:ascii="Arial" w:hAnsi="Arial" w:cs="Arial"/>
                <w:b/>
                <w:caps/>
                <w:sz w:val="28"/>
                <w:szCs w:val="28"/>
              </w:rPr>
              <w:t>ИЗВЛИЧАНЕ НА ИНФОРМАЦИЯ ЧРЕЗ ЗАЯВКИ SELECT</w:t>
            </w:r>
          </w:p>
        </w:tc>
        <w:tc>
          <w:tcPr>
            <w:tcW w:w="696" w:type="dxa"/>
          </w:tcPr>
          <w:p w:rsidR="004C1F53" w:rsidRPr="00187495" w:rsidRDefault="004C1F53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10.1. ЕДНОТАБЛИЧНИ ЗАЯВКИ SELECT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</w:t>
            </w:r>
            <w:r w:rsidR="00427F2C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132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10.2. ИЗМЕСТВАНЕ ЧРЕЗ OFFSET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</w:t>
            </w:r>
            <w:r w:rsidR="00427F2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</w:t>
            </w:r>
          </w:p>
        </w:tc>
        <w:tc>
          <w:tcPr>
            <w:tcW w:w="696" w:type="dxa"/>
          </w:tcPr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133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637192">
            <w:pPr>
              <w:ind w:left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10.3. ОБЕДИНЕНИЕ НА РЕЗУЛТАТИ ОТ ЗАЯВКИ ЧРЕЗ UNION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</w:t>
            </w:r>
            <w:r w:rsidR="00427F2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..............................................................................</w:t>
            </w:r>
          </w:p>
        </w:tc>
        <w:tc>
          <w:tcPr>
            <w:tcW w:w="696" w:type="dxa"/>
          </w:tcPr>
          <w:p w:rsidR="00427F2C" w:rsidRPr="00187495" w:rsidRDefault="00427F2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</w:p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134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10.4. МНОГОТАБЛИЧНИ ЗАЯВКИ SELECT (JOIN)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</w:t>
            </w:r>
            <w:r w:rsidR="00427F2C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135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10.5. РЕАЛИЗИРАНЕ НА FULL JOIN В MYSQL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</w:t>
            </w:r>
          </w:p>
        </w:tc>
        <w:tc>
          <w:tcPr>
            <w:tcW w:w="696" w:type="dxa"/>
          </w:tcPr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138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10.6. SELF JOIN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.......................................................................</w:t>
            </w:r>
            <w:r w:rsidR="00427F2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</w:t>
            </w:r>
          </w:p>
        </w:tc>
        <w:tc>
          <w:tcPr>
            <w:tcW w:w="696" w:type="dxa"/>
          </w:tcPr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136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10.7. ВЛОЖЕН SELECT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</w:t>
            </w:r>
          </w:p>
        </w:tc>
        <w:tc>
          <w:tcPr>
            <w:tcW w:w="696" w:type="dxa"/>
          </w:tcPr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141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10.8. АГРЕГАТНИ ФУНКЦИИ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</w:t>
            </w:r>
          </w:p>
        </w:tc>
        <w:tc>
          <w:tcPr>
            <w:tcW w:w="696" w:type="dxa"/>
          </w:tcPr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143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10.9. ГРУПИРАНЕ НА ДАННИ (GROUP BY)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</w:t>
            </w:r>
          </w:p>
        </w:tc>
        <w:tc>
          <w:tcPr>
            <w:tcW w:w="696" w:type="dxa"/>
          </w:tcPr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146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637192">
            <w:pPr>
              <w:ind w:left="284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10.10. ОГРАНИЧЕНИЯ ЗА РЕЗУЛТАТНАТА ТАБЛИЦА (HAVING)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</w:t>
            </w:r>
            <w:r w:rsidR="00427F2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...........................................................................</w:t>
            </w:r>
          </w:p>
        </w:tc>
        <w:tc>
          <w:tcPr>
            <w:tcW w:w="696" w:type="dxa"/>
          </w:tcPr>
          <w:p w:rsidR="00427F2C" w:rsidRPr="00187495" w:rsidRDefault="00427F2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</w:p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147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10.11. ПСЕВДОНИМИ НА КОЛОНИ И ТАБЛИЦИ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</w:t>
            </w:r>
            <w:r w:rsidR="00427F2C" w:rsidRPr="00187495">
              <w:rPr>
                <w:rFonts w:ascii="Arial" w:hAnsi="Arial" w:cs="Arial"/>
                <w:sz w:val="28"/>
                <w:szCs w:val="28"/>
                <w:lang w:val="bg-BG"/>
              </w:rPr>
              <w:t>.....</w:t>
            </w:r>
          </w:p>
        </w:tc>
        <w:tc>
          <w:tcPr>
            <w:tcW w:w="696" w:type="dxa"/>
          </w:tcPr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148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10.12. JOIN ИЛИ ВЛОЖЕН SELECT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</w:t>
            </w:r>
            <w:r w:rsidR="00427F2C" w:rsidRPr="00187495">
              <w:rPr>
                <w:rFonts w:ascii="Arial" w:hAnsi="Arial" w:cs="Arial"/>
                <w:sz w:val="28"/>
                <w:szCs w:val="28"/>
                <w:lang w:val="bg-BG"/>
              </w:rPr>
              <w:t>.....</w:t>
            </w:r>
          </w:p>
        </w:tc>
        <w:tc>
          <w:tcPr>
            <w:tcW w:w="696" w:type="dxa"/>
          </w:tcPr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150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10.13. IN ИЛИ EXISTS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</w:t>
            </w:r>
            <w:r w:rsidR="00427F2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</w:t>
            </w:r>
          </w:p>
        </w:tc>
        <w:tc>
          <w:tcPr>
            <w:tcW w:w="696" w:type="dxa"/>
          </w:tcPr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152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8E204D">
            <w:pPr>
              <w:pStyle w:val="ListParagraph"/>
              <w:spacing w:before="240" w:after="120"/>
              <w:ind w:left="0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</w:rPr>
              <w:t xml:space="preserve">Глава 11. </w:t>
            </w:r>
            <w:r w:rsidRPr="00187495">
              <w:rPr>
                <w:rFonts w:ascii="Arial" w:hAnsi="Arial" w:cs="Arial"/>
                <w:b/>
                <w:caps/>
                <w:sz w:val="28"/>
                <w:szCs w:val="28"/>
              </w:rPr>
              <w:t>ПРОМЯНА НА ДАННИ, ИЗГЛЕДИ, ПОДГОТВЕНИ ЗАЯВКИ</w:t>
            </w:r>
          </w:p>
        </w:tc>
        <w:tc>
          <w:tcPr>
            <w:tcW w:w="696" w:type="dxa"/>
          </w:tcPr>
          <w:p w:rsidR="004C1F53" w:rsidRPr="00187495" w:rsidRDefault="004C1F53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AF444B">
            <w:pPr>
              <w:ind w:left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11.1. ПРОМЯНА НА СЪЩЕСТВУВАЩИ ДАННИ (ЗАЯВКИ UPDATE)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</w:t>
            </w:r>
            <w:r w:rsidR="00427F2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.............................................................................</w:t>
            </w:r>
          </w:p>
        </w:tc>
        <w:tc>
          <w:tcPr>
            <w:tcW w:w="696" w:type="dxa"/>
          </w:tcPr>
          <w:p w:rsidR="00427F2C" w:rsidRPr="00187495" w:rsidRDefault="00427F2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</w:p>
          <w:p w:rsidR="004C1F53" w:rsidRPr="00187495" w:rsidRDefault="00BD201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15</w:t>
            </w:r>
            <w:r w:rsidR="00AE413D" w:rsidRPr="00187495">
              <w:rPr>
                <w:rFonts w:ascii="Arial" w:hAnsi="Arial" w:cs="Arial"/>
                <w:sz w:val="28"/>
                <w:szCs w:val="28"/>
                <w:lang w:val="bg-BG"/>
              </w:rPr>
              <w:t>4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AF444B">
            <w:pPr>
              <w:ind w:left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11.2. ИЗТРИВАНЕ НА РЕДОВЕ ОТ ТАБЛИЦИ (ЗАЯВКИ DELETE)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</w:t>
            </w:r>
            <w:r w:rsidR="00427F2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.............................................................................</w:t>
            </w:r>
          </w:p>
        </w:tc>
        <w:tc>
          <w:tcPr>
            <w:tcW w:w="696" w:type="dxa"/>
          </w:tcPr>
          <w:p w:rsidR="00427F2C" w:rsidRPr="00187495" w:rsidRDefault="00427F2C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</w:p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155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11.3. ИЗГЛЕДИ/ВИРТУАЛНИ ТАБЛИЦИ (VIEW)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</w:t>
            </w:r>
            <w:r w:rsidR="00427F2C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156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11.4. СИМУЛИРАНЕ НА CHECK С VIEW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158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11.5. ИНДЕКСИ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.............................................................................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159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11.6. ПОДГОТВЕНИ И ПАРАМЕТРИЗИРАНИ ЗАЯВКИ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161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441D31">
            <w:pPr>
              <w:pStyle w:val="ListParagraph"/>
              <w:keepNext/>
              <w:spacing w:before="240" w:after="120"/>
              <w:ind w:left="0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Глава 12. </w:t>
            </w:r>
            <w:r w:rsidRPr="00187495">
              <w:rPr>
                <w:rFonts w:ascii="Arial" w:hAnsi="Arial" w:cs="Arial"/>
                <w:b/>
                <w:caps/>
                <w:sz w:val="28"/>
                <w:szCs w:val="28"/>
              </w:rPr>
              <w:t>ТРАНСАКЦИИ И СЪХРАНЕНИ ПРОЦЕДУРИ</w:t>
            </w:r>
          </w:p>
        </w:tc>
        <w:tc>
          <w:tcPr>
            <w:tcW w:w="696" w:type="dxa"/>
          </w:tcPr>
          <w:p w:rsidR="004C1F53" w:rsidRPr="00187495" w:rsidRDefault="004C1F53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12.1. ТРАНЗАКЦИИ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167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12.2. ЗАКЛЮЧВАНЕ НА ДАННИТЕ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168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3D3E4C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12.3. СЪХРАНЕНИ ПРОЦЕДУРИ – ВХОДНИ ПАРАМЕТРИ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169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12.4. ЛОГИЧЕСКИ ОПЕРАТОРИ И ЦИКЛИ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172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8E204D">
            <w:pPr>
              <w:pStyle w:val="ListParagraph"/>
              <w:spacing w:before="240" w:after="120"/>
              <w:ind w:left="0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</w:rPr>
              <w:t xml:space="preserve">Глава 13. </w:t>
            </w:r>
            <w:r w:rsidRPr="00187495">
              <w:rPr>
                <w:rFonts w:ascii="Arial" w:hAnsi="Arial" w:cs="Arial"/>
                <w:b/>
                <w:caps/>
                <w:sz w:val="28"/>
                <w:szCs w:val="28"/>
              </w:rPr>
              <w:t>ТРИГЕРИ И СЪБИТИЯ</w:t>
            </w:r>
          </w:p>
        </w:tc>
        <w:tc>
          <w:tcPr>
            <w:tcW w:w="696" w:type="dxa"/>
          </w:tcPr>
          <w:p w:rsidR="004C1F53" w:rsidRPr="00187495" w:rsidRDefault="004C1F53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13.1. ТРИГЕРИ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176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13.2. СИМУЛИРАНЕ НА CHECK С ТРИГЕР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181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13.3. СЪБИТИЯ (EVENTS)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182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8E204D">
            <w:pPr>
              <w:pStyle w:val="ListParagraph"/>
              <w:spacing w:before="240" w:after="120"/>
              <w:ind w:left="0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</w:rPr>
              <w:t xml:space="preserve">Глава 14. </w:t>
            </w:r>
            <w:r w:rsidRPr="00187495">
              <w:rPr>
                <w:rFonts w:ascii="Arial" w:hAnsi="Arial" w:cs="Arial"/>
                <w:b/>
                <w:caps/>
                <w:sz w:val="28"/>
                <w:szCs w:val="28"/>
              </w:rPr>
              <w:t>ОПТИМИЗАЦИЯ</w:t>
            </w:r>
          </w:p>
        </w:tc>
        <w:tc>
          <w:tcPr>
            <w:tcW w:w="696" w:type="dxa"/>
          </w:tcPr>
          <w:p w:rsidR="004C1F53" w:rsidRPr="00187495" w:rsidRDefault="004C1F53" w:rsidP="005C0649">
            <w:pPr>
              <w:jc w:val="right"/>
              <w:rPr>
                <w:rFonts w:ascii="Arial" w:hAnsi="Arial" w:cs="Arial"/>
                <w:b/>
                <w:sz w:val="28"/>
                <w:szCs w:val="28"/>
                <w:lang w:val="bg-BG"/>
              </w:rPr>
            </w:pP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14.1. ОПТИМИЗИРАНЕ НА SELECT ЗАЯВКИ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187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14.2. ОБЩИ НАСОКИ ЗА НАСТРОЙКА НА MYSQL СЪРВЪР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195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22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14.3. КЕШ НА ЗАЯВКИ (QUERY CACHE)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201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14.3.1. Общи настройки, променливи и формули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201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14.3.2. Какво се кешира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203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14.3.3. Фрагментация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204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14.3.4. Дефрагментиране на кеша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206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14.3.5. Оптимизиране на кеша спрямо начина за употреба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</w:t>
            </w:r>
          </w:p>
        </w:tc>
        <w:tc>
          <w:tcPr>
            <w:tcW w:w="696" w:type="dxa"/>
          </w:tcPr>
          <w:p w:rsidR="004C1F53" w:rsidRPr="00187495" w:rsidRDefault="00AE413D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206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5C0649">
            <w:pPr>
              <w:ind w:firstLine="397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14.3.6. Използване на кеш до поискване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.....</w:t>
            </w:r>
          </w:p>
        </w:tc>
        <w:tc>
          <w:tcPr>
            <w:tcW w:w="696" w:type="dxa"/>
          </w:tcPr>
          <w:p w:rsidR="004C1F53" w:rsidRPr="00187495" w:rsidRDefault="008B0A60" w:rsidP="005C0649">
            <w:pPr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207</w:t>
            </w:r>
          </w:p>
        </w:tc>
      </w:tr>
      <w:tr w:rsidR="004C1F53" w:rsidRPr="00187495" w:rsidTr="008E204D">
        <w:tc>
          <w:tcPr>
            <w:tcW w:w="8553" w:type="dxa"/>
          </w:tcPr>
          <w:p w:rsidR="004C1F53" w:rsidRPr="00187495" w:rsidRDefault="004C1F53" w:rsidP="008E204D">
            <w:pPr>
              <w:spacing w:before="240" w:after="120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b/>
                <w:sz w:val="28"/>
                <w:szCs w:val="28"/>
                <w:lang w:val="bg-BG"/>
              </w:rPr>
              <w:t>Литературни източници</w:t>
            </w:r>
            <w:r w:rsidR="009E3A57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.....................................................</w:t>
            </w:r>
            <w:r w:rsidR="003D3E4C" w:rsidRPr="00187495">
              <w:rPr>
                <w:rFonts w:ascii="Arial" w:hAnsi="Arial" w:cs="Arial"/>
                <w:sz w:val="28"/>
                <w:szCs w:val="28"/>
                <w:lang w:val="bg-BG"/>
              </w:rPr>
              <w:t>...........</w:t>
            </w:r>
          </w:p>
        </w:tc>
        <w:tc>
          <w:tcPr>
            <w:tcW w:w="696" w:type="dxa"/>
          </w:tcPr>
          <w:p w:rsidR="004C1F53" w:rsidRPr="00187495" w:rsidRDefault="00AE413D" w:rsidP="008E204D">
            <w:pPr>
              <w:spacing w:before="240" w:after="120"/>
              <w:jc w:val="right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187495">
              <w:rPr>
                <w:rFonts w:ascii="Arial" w:hAnsi="Arial" w:cs="Arial"/>
                <w:sz w:val="28"/>
                <w:szCs w:val="28"/>
                <w:lang w:val="bg-BG"/>
              </w:rPr>
              <w:t>209</w:t>
            </w:r>
          </w:p>
        </w:tc>
      </w:tr>
    </w:tbl>
    <w:p w:rsidR="00EF3EDA" w:rsidRDefault="00EF3EDA" w:rsidP="005C0649">
      <w:pPr>
        <w:spacing w:after="0" w:line="240" w:lineRule="auto"/>
        <w:rPr>
          <w:rFonts w:ascii="Arial" w:hAnsi="Arial" w:cs="Arial"/>
          <w:sz w:val="28"/>
          <w:szCs w:val="28"/>
          <w:lang w:val="bg-BG"/>
        </w:rPr>
      </w:pPr>
    </w:p>
    <w:p w:rsidR="00187495" w:rsidRDefault="00187495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br w:type="page"/>
      </w:r>
    </w:p>
    <w:p w:rsidR="00187495" w:rsidRPr="00187495" w:rsidRDefault="00187495" w:rsidP="005C0649">
      <w:pPr>
        <w:spacing w:after="0" w:line="240" w:lineRule="auto"/>
        <w:rPr>
          <w:rFonts w:ascii="Arial" w:hAnsi="Arial" w:cs="Arial"/>
          <w:sz w:val="28"/>
          <w:szCs w:val="28"/>
          <w:lang w:val="bg-BG"/>
        </w:rPr>
      </w:pPr>
    </w:p>
    <w:sectPr w:rsidR="00187495" w:rsidRPr="00187495" w:rsidSect="00187495">
      <w:footerReference w:type="default" r:id="rId7"/>
      <w:pgSz w:w="11907" w:h="16840" w:code="9"/>
      <w:pgMar w:top="1418" w:right="1418" w:bottom="1418" w:left="1418" w:header="709" w:footer="567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31F" w:rsidRDefault="00EA231F" w:rsidP="00C170BF">
      <w:pPr>
        <w:spacing w:after="0" w:line="240" w:lineRule="auto"/>
      </w:pPr>
      <w:r>
        <w:separator/>
      </w:r>
    </w:p>
  </w:endnote>
  <w:endnote w:type="continuationSeparator" w:id="0">
    <w:p w:rsidR="00EA231F" w:rsidRDefault="00EA231F" w:rsidP="00C1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BX12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253545"/>
      <w:docPartObj>
        <w:docPartGallery w:val="Page Numbers (Bottom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:rsidR="00427F2C" w:rsidRPr="00C170BF" w:rsidRDefault="00427F2C" w:rsidP="00C170BF">
        <w:pPr>
          <w:pStyle w:val="Footer"/>
          <w:pBdr>
            <w:top w:val="single" w:sz="12" w:space="1" w:color="auto"/>
          </w:pBdr>
          <w:jc w:val="center"/>
          <w:rPr>
            <w:rFonts w:ascii="Arial" w:hAnsi="Arial" w:cs="Arial"/>
            <w:sz w:val="28"/>
            <w:szCs w:val="28"/>
          </w:rPr>
        </w:pPr>
        <w:r w:rsidRPr="00C170BF">
          <w:rPr>
            <w:rFonts w:ascii="Arial" w:hAnsi="Arial" w:cs="Arial"/>
            <w:sz w:val="28"/>
            <w:szCs w:val="28"/>
          </w:rPr>
          <w:fldChar w:fldCharType="begin"/>
        </w:r>
        <w:r w:rsidRPr="00C170BF">
          <w:rPr>
            <w:rFonts w:ascii="Arial" w:hAnsi="Arial" w:cs="Arial"/>
            <w:sz w:val="28"/>
            <w:szCs w:val="28"/>
          </w:rPr>
          <w:instrText xml:space="preserve"> PAGE   \* MERGEFORMAT </w:instrText>
        </w:r>
        <w:r w:rsidRPr="00C170BF">
          <w:rPr>
            <w:rFonts w:ascii="Arial" w:hAnsi="Arial" w:cs="Arial"/>
            <w:sz w:val="28"/>
            <w:szCs w:val="28"/>
          </w:rPr>
          <w:fldChar w:fldCharType="separate"/>
        </w:r>
        <w:r w:rsidR="00E65C88">
          <w:rPr>
            <w:rFonts w:ascii="Arial" w:hAnsi="Arial" w:cs="Arial"/>
            <w:noProof/>
            <w:sz w:val="28"/>
            <w:szCs w:val="28"/>
          </w:rPr>
          <w:t>3</w:t>
        </w:r>
        <w:r w:rsidRPr="00C170BF">
          <w:rPr>
            <w:rFonts w:ascii="Arial" w:hAnsi="Arial" w:cs="Arial"/>
            <w:sz w:val="28"/>
            <w:szCs w:val="28"/>
          </w:rPr>
          <w:fldChar w:fldCharType="end"/>
        </w:r>
      </w:p>
    </w:sdtContent>
  </w:sdt>
  <w:p w:rsidR="00427F2C" w:rsidRPr="00C170BF" w:rsidRDefault="00427F2C">
    <w:pPr>
      <w:pStyle w:val="Foo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31F" w:rsidRDefault="00EA231F" w:rsidP="00C170BF">
      <w:pPr>
        <w:spacing w:after="0" w:line="240" w:lineRule="auto"/>
      </w:pPr>
      <w:r>
        <w:separator/>
      </w:r>
    </w:p>
  </w:footnote>
  <w:footnote w:type="continuationSeparator" w:id="0">
    <w:p w:rsidR="00EA231F" w:rsidRDefault="00EA231F" w:rsidP="00C17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F3EDA"/>
    <w:rsid w:val="000506CE"/>
    <w:rsid w:val="000F20F3"/>
    <w:rsid w:val="000F32C5"/>
    <w:rsid w:val="00130531"/>
    <w:rsid w:val="0013537B"/>
    <w:rsid w:val="00135F63"/>
    <w:rsid w:val="00187495"/>
    <w:rsid w:val="001E4457"/>
    <w:rsid w:val="00255A6A"/>
    <w:rsid w:val="002604F0"/>
    <w:rsid w:val="0030399B"/>
    <w:rsid w:val="00317F95"/>
    <w:rsid w:val="003539C2"/>
    <w:rsid w:val="00365C35"/>
    <w:rsid w:val="00380292"/>
    <w:rsid w:val="00381013"/>
    <w:rsid w:val="003A671B"/>
    <w:rsid w:val="003C65A5"/>
    <w:rsid w:val="003D3E4C"/>
    <w:rsid w:val="00427F2C"/>
    <w:rsid w:val="0043778B"/>
    <w:rsid w:val="00441D31"/>
    <w:rsid w:val="00470D88"/>
    <w:rsid w:val="004B4B0B"/>
    <w:rsid w:val="004C1F53"/>
    <w:rsid w:val="005618CF"/>
    <w:rsid w:val="00587B2C"/>
    <w:rsid w:val="00592DDE"/>
    <w:rsid w:val="0059536A"/>
    <w:rsid w:val="005B2845"/>
    <w:rsid w:val="005C0649"/>
    <w:rsid w:val="00604C35"/>
    <w:rsid w:val="006235B5"/>
    <w:rsid w:val="00637192"/>
    <w:rsid w:val="00654A09"/>
    <w:rsid w:val="00654F72"/>
    <w:rsid w:val="00771A50"/>
    <w:rsid w:val="007C787F"/>
    <w:rsid w:val="00831E1C"/>
    <w:rsid w:val="008378F1"/>
    <w:rsid w:val="0086037D"/>
    <w:rsid w:val="00870E08"/>
    <w:rsid w:val="0088725C"/>
    <w:rsid w:val="008B0A60"/>
    <w:rsid w:val="008E204D"/>
    <w:rsid w:val="009233B4"/>
    <w:rsid w:val="009E3A57"/>
    <w:rsid w:val="009F2B8E"/>
    <w:rsid w:val="00A21CDC"/>
    <w:rsid w:val="00A220BE"/>
    <w:rsid w:val="00A75E46"/>
    <w:rsid w:val="00AE413D"/>
    <w:rsid w:val="00AF444B"/>
    <w:rsid w:val="00B03B4A"/>
    <w:rsid w:val="00B73E7A"/>
    <w:rsid w:val="00BA719F"/>
    <w:rsid w:val="00BD201D"/>
    <w:rsid w:val="00BD2817"/>
    <w:rsid w:val="00C170BF"/>
    <w:rsid w:val="00CB2726"/>
    <w:rsid w:val="00CE4EB3"/>
    <w:rsid w:val="00D505B1"/>
    <w:rsid w:val="00D74B9C"/>
    <w:rsid w:val="00E65C88"/>
    <w:rsid w:val="00E815D8"/>
    <w:rsid w:val="00EA231F"/>
    <w:rsid w:val="00EF3EDA"/>
    <w:rsid w:val="00F15FB5"/>
    <w:rsid w:val="00F318A0"/>
    <w:rsid w:val="00F44087"/>
    <w:rsid w:val="00F57F90"/>
    <w:rsid w:val="00F65E08"/>
    <w:rsid w:val="00FF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A09"/>
  </w:style>
  <w:style w:type="paragraph" w:styleId="Heading1">
    <w:name w:val="heading 1"/>
    <w:basedOn w:val="Normal"/>
    <w:next w:val="Normal"/>
    <w:link w:val="Heading1Char"/>
    <w:uiPriority w:val="9"/>
    <w:qFormat/>
    <w:rsid w:val="00135F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30399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E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3EDA"/>
    <w:pPr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F15FB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30399B"/>
    <w:rPr>
      <w:rFonts w:ascii="Times New Roman" w:eastAsia="Times New Roman" w:hAnsi="Times New Roman" w:cs="Times New Roman"/>
      <w:b/>
      <w:bCs/>
      <w:sz w:val="28"/>
      <w:szCs w:val="28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5F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C1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70BF"/>
  </w:style>
  <w:style w:type="paragraph" w:styleId="Footer">
    <w:name w:val="footer"/>
    <w:basedOn w:val="Normal"/>
    <w:link w:val="FooterChar"/>
    <w:uiPriority w:val="99"/>
    <w:unhideWhenUsed/>
    <w:rsid w:val="00C17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0BF"/>
  </w:style>
  <w:style w:type="paragraph" w:styleId="NormalWeb">
    <w:name w:val="Normal (Web)"/>
    <w:basedOn w:val="Normal"/>
    <w:rsid w:val="00187495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bg-BG" w:eastAsia="ko-KR"/>
    </w:rPr>
  </w:style>
  <w:style w:type="character" w:styleId="HTMLTypewriter">
    <w:name w:val="HTML Typewriter"/>
    <w:basedOn w:val="DefaultParagraphFont"/>
    <w:semiHidden/>
    <w:unhideWhenUsed/>
    <w:rsid w:val="00187495"/>
    <w:rPr>
      <w:rFonts w:ascii="Courier New" w:eastAsia="Courier New" w:hAnsi="Courier New" w:cs="Courier New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393C0-2A1F-42AB-8F73-340CCF6A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2342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2012-07-30T14:03:00Z</cp:lastPrinted>
  <dcterms:created xsi:type="dcterms:W3CDTF">2012-07-30T13:32:00Z</dcterms:created>
  <dcterms:modified xsi:type="dcterms:W3CDTF">2012-07-30T14:04:00Z</dcterms:modified>
</cp:coreProperties>
</file>