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633F59" w:rsidTr="00633F59">
        <w:tc>
          <w:tcPr>
            <w:tcW w:w="1573" w:type="dxa"/>
          </w:tcPr>
          <w:p w:rsidR="00633F59" w:rsidRPr="00FA3541" w:rsidRDefault="00633F59" w:rsidP="00633F5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>,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 w:rsidR="00244579"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 w:rsidR="00244579"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 w:rsidR="00244579"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 w:rsidR="00244579">
              <w:rPr>
                <w:sz w:val="12"/>
                <w:szCs w:val="12"/>
                <w:lang w:val="bg-BG"/>
              </w:rPr>
              <w:t>.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 w:rsidR="00244579">
              <w:rPr>
                <w:sz w:val="12"/>
                <w:szCs w:val="12"/>
                <w:lang w:val="bg-BG"/>
              </w:rPr>
              <w:t xml:space="preserve">ит.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 w:rsidR="00244579"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633F59" w:rsidRPr="00D16040" w:rsidRDefault="00633F59" w:rsidP="00633F5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 w:rsidR="00244579"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 w:rsidR="00244579"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 w:rsidR="00244579"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633F59" w:rsidRPr="005865CB" w:rsidRDefault="00633F59" w:rsidP="00633F59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>определя връзката м/у сила маса и ускорение. Тои гласи че силата, която действа на дадена матер.т.(тяло),</w:t>
            </w:r>
            <w:r w:rsidR="00244579">
              <w:rPr>
                <w:sz w:val="12"/>
                <w:szCs w:val="12"/>
                <w:lang w:val="bg-BG"/>
              </w:rPr>
              <w:t xml:space="preserve"> е = н</w:t>
            </w:r>
            <w:r>
              <w:rPr>
                <w:sz w:val="12"/>
                <w:szCs w:val="12"/>
                <w:lang w:val="bg-BG"/>
              </w:rPr>
              <w:t xml:space="preserve">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4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633F59" w:rsidRPr="00E34174" w:rsidRDefault="00633F59" w:rsidP="00633F59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7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633F59" w:rsidRPr="006D0285" w:rsidRDefault="00633F59" w:rsidP="00633F59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633F59" w:rsidRDefault="00633F59" w:rsidP="00633F59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 w:rsidR="00244579"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 w:rsidR="00244579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 w:rsidR="00244579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633F59" w:rsidRPr="006C4AA7" w:rsidRDefault="00633F59" w:rsidP="00633F5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 w:rsidR="00244579"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 w:rsidR="00244579"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 w:rsidR="00244579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Честота на въртене</w:t>
            </w:r>
            <w:r w:rsidR="00244579">
              <w:rPr>
                <w:sz w:val="12"/>
                <w:szCs w:val="12"/>
                <w:lang w:val="bg-BG"/>
              </w:rPr>
              <w:t>:</w:t>
            </w:r>
            <w:r>
              <w:rPr>
                <w:sz w:val="12"/>
                <w:szCs w:val="12"/>
                <w:lang w:val="bg-BG"/>
              </w:rPr>
              <w:t xml:space="preserve">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 w:rsidR="00244579">
              <w:rPr>
                <w:sz w:val="12"/>
                <w:szCs w:val="12"/>
                <w:lang w:val="bg-BG"/>
              </w:rPr>
              <w:t xml:space="preserve">        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6E04ED">
              <w:rPr>
                <w:sz w:val="12"/>
                <w:szCs w:val="12"/>
                <w:u w:val="single"/>
                <w:lang w:val="bg-BG"/>
              </w:rPr>
              <w:t xml:space="preserve">Разлагане на пълното </w:t>
            </w:r>
            <w:r w:rsidRPr="006E04ED">
              <w:rPr>
                <w:sz w:val="12"/>
                <w:szCs w:val="12"/>
                <w:u w:val="single"/>
                <w:lang w:val="bg-BG"/>
              </w:rPr>
              <w:lastRenderedPageBreak/>
              <w:t>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633F59" w:rsidRPr="003400BA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Хомогенен диск (цилиндър)</w:t>
            </w:r>
            <w:r w:rsidR="00CF710D"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633F59" w:rsidRPr="00CF710D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  <w:r w:rsidR="00CF710D">
              <w:rPr>
                <w:sz w:val="12"/>
                <w:szCs w:val="12"/>
                <w:lang w:val="bg-BG"/>
              </w:rPr>
              <w:t xml:space="preserve">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633F59" w:rsidRPr="00CF710D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5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633F59" w:rsidRPr="00DD5BDF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жения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633F59" w:rsidRPr="003E4BE1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proofErr w:type="gramStart"/>
            <w:r>
              <w:rPr>
                <w:rFonts w:cstheme="minorHAnsi"/>
                <w:sz w:val="12"/>
                <w:szCs w:val="12"/>
              </w:rPr>
              <w:t>]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</w:t>
            </w:r>
            <w:proofErr w:type="gramEnd"/>
            <w:r>
              <w:rPr>
                <w:rFonts w:cstheme="minorHAnsi"/>
                <w:sz w:val="12"/>
                <w:szCs w:val="12"/>
              </w:rPr>
              <w:t>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 w:rsidR="00CF710D">
              <w:rPr>
                <w:rFonts w:cstheme="minorHAnsi"/>
                <w:sz w:val="12"/>
                <w:szCs w:val="12"/>
              </w:rPr>
              <w:t xml:space="preserve"> N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-бр.част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>маса на газа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ср.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скор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 w:rsidR="00CF710D">
              <w:rPr>
                <w:rFonts w:cstheme="minorHAnsi"/>
                <w:sz w:val="12"/>
                <w:szCs w:val="12"/>
              </w:rPr>
              <w:t xml:space="preserve">/2 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</w:t>
            </w:r>
            <w:r w:rsidR="00CF710D">
              <w:rPr>
                <w:rFonts w:cstheme="minorHAnsi"/>
                <w:sz w:val="12"/>
                <w:szCs w:val="12"/>
              </w:rPr>
              <w:t xml:space="preserve">  ρ=m/v, p=n.k.T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>молекула</w:t>
            </w:r>
            <w:r w:rsidR="00CF710D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 w:rsidR="00CF710D"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-&gt;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Q=C.∆T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-&gt; Q=C.m.∆T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</w:t>
            </w:r>
            <w:r w:rsidR="00CF710D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-&gt; Q=Cm.Ʋ.∆T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633F59" w:rsidRPr="0086533A" w:rsidRDefault="00633F59" w:rsidP="00633F59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="00CF710D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>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633F59" w:rsidRDefault="00E22F10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</w:t>
            </w:r>
            <w:r w:rsidR="00633F59">
              <w:rPr>
                <w:sz w:val="12"/>
                <w:szCs w:val="12"/>
              </w:rPr>
              <w:t>=1/4</w:t>
            </w:r>
            <w:r w:rsidR="00633F59">
              <w:rPr>
                <w:rFonts w:cstheme="minorHAnsi"/>
                <w:sz w:val="12"/>
                <w:szCs w:val="12"/>
              </w:rPr>
              <w:t>π</w:t>
            </w:r>
            <w:r>
              <w:rPr>
                <w:rFonts w:cstheme="minorHAnsi"/>
                <w:sz w:val="12"/>
                <w:szCs w:val="12"/>
              </w:rPr>
              <w:t xml:space="preserve">. </w:t>
            </w:r>
            <w:r w:rsidR="00633F59">
              <w:rPr>
                <w:rFonts w:ascii="Calibri" w:hAnsi="Calibri" w:cs="Calibri"/>
                <w:sz w:val="12"/>
                <w:szCs w:val="12"/>
              </w:rPr>
              <w:t>ξ₀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. </w:t>
            </w:r>
            <w:r w:rsidR="00633F59">
              <w:rPr>
                <w:rFonts w:ascii="Calibri" w:hAnsi="Calibri" w:cs="Calibri"/>
                <w:sz w:val="12"/>
                <w:szCs w:val="12"/>
              </w:rPr>
              <w:t>ξᵣ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633F59">
              <w:rPr>
                <w:rFonts w:cstheme="minorHAnsi"/>
                <w:sz w:val="12"/>
                <w:szCs w:val="12"/>
              </w:rPr>
              <w:t>=9.10</w:t>
            </w:r>
            <w:r w:rsidR="00633F59">
              <w:rPr>
                <w:rStyle w:val="FootnoteReference"/>
                <w:sz w:val="12"/>
                <w:szCs w:val="12"/>
              </w:rPr>
              <w:t>9</w:t>
            </w:r>
            <w:r w:rsidR="00633F59">
              <w:rPr>
                <w:rFonts w:cstheme="minorHAnsi"/>
                <w:sz w:val="12"/>
                <w:szCs w:val="12"/>
              </w:rPr>
              <w:t xml:space="preserve"> –</w:t>
            </w:r>
            <w:r w:rsidR="00633F59"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633F59" w:rsidRPr="00633F59" w:rsidRDefault="00633F59" w:rsidP="00633F59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</w:t>
            </w:r>
            <w:r w:rsidR="00E22F1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633F59" w:rsidRDefault="00633F59" w:rsidP="00633F5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 w:rsidR="00E22F10">
              <w:rPr>
                <w:rFonts w:cstheme="minorHAnsi"/>
                <w:sz w:val="12"/>
                <w:szCs w:val="12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W(r)=q. Ҩ</w:t>
            </w:r>
            <w:r w:rsidR="00E22F10">
              <w:rPr>
                <w:rFonts w:cstheme="minorHAnsi"/>
                <w:sz w:val="12"/>
                <w:szCs w:val="12"/>
              </w:rPr>
              <w:t xml:space="preserve">(r) </w:t>
            </w:r>
            <w:r>
              <w:rPr>
                <w:rFonts w:cstheme="minorHAnsi"/>
                <w:sz w:val="12"/>
                <w:szCs w:val="12"/>
              </w:rPr>
              <w:t>[J]</w:t>
            </w:r>
          </w:p>
          <w:p w:rsidR="00633F59" w:rsidRPr="00E77DC1" w:rsidRDefault="00633F59" w:rsidP="00633F5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633F59" w:rsidRPr="001F0F85" w:rsidRDefault="00633F59" w:rsidP="00633F59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633F59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  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633F59" w:rsidRPr="001F0F85" w:rsidRDefault="00633F59" w:rsidP="00633F5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633F59" w:rsidRDefault="00633F59" w:rsidP="00633F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633F59" w:rsidP="00633F59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   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3" w:type="dxa"/>
          </w:tcPr>
          <w:p w:rsidR="00E22F10" w:rsidRPr="00FA3541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2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 xml:space="preserve">Разлагане на пълното </w:t>
            </w:r>
            <w:r w:rsidRPr="006E04ED">
              <w:rPr>
                <w:sz w:val="12"/>
                <w:szCs w:val="12"/>
                <w:u w:val="single"/>
                <w:lang w:val="bg-BG"/>
              </w:rPr>
              <w:lastRenderedPageBreak/>
              <w:t>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3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  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   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6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8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 xml:space="preserve">Разлагане на пълното </w:t>
            </w:r>
            <w:r w:rsidRPr="006E04ED">
              <w:rPr>
                <w:sz w:val="12"/>
                <w:szCs w:val="12"/>
                <w:u w:val="single"/>
                <w:lang w:val="bg-BG"/>
              </w:rPr>
              <w:lastRenderedPageBreak/>
              <w:t>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9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  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   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0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11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 xml:space="preserve">Разлагане на пълното </w:t>
            </w:r>
            <w:r w:rsidRPr="006E04ED">
              <w:rPr>
                <w:sz w:val="12"/>
                <w:szCs w:val="12"/>
                <w:u w:val="single"/>
                <w:lang w:val="bg-BG"/>
              </w:rPr>
              <w:lastRenderedPageBreak/>
              <w:t>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2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  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   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3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14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 xml:space="preserve">Разлагане на пълното </w:t>
            </w:r>
            <w:r w:rsidRPr="006E04ED">
              <w:rPr>
                <w:sz w:val="12"/>
                <w:szCs w:val="12"/>
                <w:u w:val="single"/>
                <w:lang w:val="bg-BG"/>
              </w:rPr>
              <w:lastRenderedPageBreak/>
              <w:t>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5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  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   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6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17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 xml:space="preserve">Разлагане на пълното </w:t>
            </w:r>
            <w:r w:rsidRPr="006E04ED">
              <w:rPr>
                <w:sz w:val="12"/>
                <w:szCs w:val="12"/>
                <w:u w:val="single"/>
                <w:lang w:val="bg-BG"/>
              </w:rPr>
              <w:lastRenderedPageBreak/>
              <w:t>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8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  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   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22F10" w:rsidRPr="00FA3541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X=Vot+Xo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 xml:space="preserve"> a=const V=dx/dt=d.xt(t)/dt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</w:rPr>
              <w:t>[t]=s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 xml:space="preserve">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X(t)=Xo+Vt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 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 xml:space="preserve"> 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D16040">
              <w:rPr>
                <w:sz w:val="12"/>
                <w:szCs w:val="12"/>
              </w:rPr>
              <w:t>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ит. движ.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 w:rsidRPr="00D16040">
              <w:rPr>
                <w:sz w:val="12"/>
                <w:szCs w:val="12"/>
                <w:lang w:val="bg-BG"/>
              </w:rPr>
              <w:t>равно закас</w:t>
            </w:r>
            <w:r>
              <w:rPr>
                <w:sz w:val="12"/>
                <w:szCs w:val="12"/>
                <w:lang w:val="bg-BG"/>
              </w:rPr>
              <w:t>нит.</w:t>
            </w: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движ.</w:t>
            </w:r>
          </w:p>
          <w:p w:rsidR="00E22F10" w:rsidRPr="00D16040" w:rsidRDefault="00E22F10" w:rsidP="00E22F10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 w:rsidRPr="00D16040">
              <w:rPr>
                <w:sz w:val="12"/>
                <w:szCs w:val="12"/>
                <w:lang w:val="bg-BG"/>
              </w:rPr>
              <w:t xml:space="preserve"> на Нютон-всчко тяло запазва съст.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дв. или на покой докато не му действат външни сили. действат инерц.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отпр. с-ми</w:t>
            </w:r>
            <w:r>
              <w:rPr>
                <w:sz w:val="12"/>
                <w:szCs w:val="12"/>
                <w:lang w:val="bg-BG"/>
              </w:rPr>
              <w:t xml:space="preserve"> - отправна с-</w:t>
            </w:r>
            <w:r w:rsidRPr="00D16040">
              <w:rPr>
                <w:sz w:val="12"/>
                <w:szCs w:val="12"/>
                <w:lang w:val="bg-BG"/>
              </w:rPr>
              <w:t xml:space="preserve">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</w:t>
            </w:r>
            <w:r>
              <w:rPr>
                <w:sz w:val="12"/>
                <w:szCs w:val="12"/>
                <w:lang w:val="bg-BG"/>
              </w:rPr>
              <w:t xml:space="preserve"> относно дадена инерционна с-</w:t>
            </w:r>
            <w:r w:rsidRPr="00D16040">
              <w:rPr>
                <w:sz w:val="12"/>
                <w:szCs w:val="12"/>
                <w:lang w:val="bg-BG"/>
              </w:rPr>
              <w:t>ма равномерно и праволинейно</w:t>
            </w:r>
            <w:r>
              <w:rPr>
                <w:sz w:val="12"/>
                <w:szCs w:val="12"/>
                <w:lang w:val="bg-BG"/>
              </w:rPr>
              <w:t>, също е инерционна.</w:t>
            </w:r>
          </w:p>
          <w:p w:rsidR="00E22F10" w:rsidRPr="005865CB" w:rsidRDefault="00E22F10" w:rsidP="00E22F10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 маса и ускорение. Тои гласи че силата, която действа на дадена матер.т.(тяло), е = на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9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d.p/dt=d(mV)=m.dv/dt=m.a [p]=kg.m/s</w:t>
            </w:r>
          </w:p>
          <w:p w:rsidR="00E22F10" w:rsidRPr="00E34174" w:rsidRDefault="00E22F10" w:rsidP="00E22F10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20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₁ 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22F10" w:rsidRPr="006D0285" w:rsidRDefault="00E22F10" w:rsidP="00E22F10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22F10" w:rsidRDefault="00E22F10" w:rsidP="00E22F10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 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22F10" w:rsidRPr="006C4AA7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>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 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Честота на въртене: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 xml:space="preserve">Разлагане на пълното </w:t>
            </w:r>
            <w:r w:rsidRPr="006E04ED">
              <w:rPr>
                <w:sz w:val="12"/>
                <w:szCs w:val="12"/>
                <w:u w:val="single"/>
                <w:lang w:val="bg-BG"/>
              </w:rPr>
              <w:lastRenderedPageBreak/>
              <w:t>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(t)/R,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22F10" w:rsidRPr="003400BA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  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22F10" w:rsidRPr="00CF710D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*Моментна сила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 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22F10" w:rsidRPr="00CF710D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21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вектори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22F10" w:rsidRPr="00DD5BDF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движения 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-вектори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L=I.ω,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M=I.α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22F10" w:rsidRPr="003E4BE1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  </w:t>
            </w: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>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-бр.част,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                </w:t>
            </w:r>
            <w:r>
              <w:rPr>
                <w:rFonts w:cstheme="minorHAnsi"/>
                <w:sz w:val="12"/>
                <w:szCs w:val="12"/>
              </w:rPr>
              <w:t>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ср.кв.скор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 xml:space="preserve">/2 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p.V=Ek.2/3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 ,   k=R/Na,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Ek/N=&lt;Eki&gt;=kT.3/2  ρ=m/v, p=n.k.T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 xml:space="preserve">молекула  </w:t>
            </w:r>
            <w:r>
              <w:rPr>
                <w:rFonts w:cstheme="minorHAnsi"/>
                <w:sz w:val="12"/>
                <w:szCs w:val="12"/>
              </w:rPr>
              <w:t>i</w:t>
            </w:r>
            <w:proofErr w:type="gramEnd"/>
            <w:r>
              <w:rPr>
                <w:rFonts w:cstheme="minorHAnsi"/>
                <w:sz w:val="12"/>
                <w:szCs w:val="12"/>
              </w:rPr>
              <w:t>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2атом.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 атомен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 -&gt; Q=C.∆T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 -&gt; Q=C.m.∆T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 -&gt; Q=Cm.Ʋ.∆T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Cp=(i+2).R/2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22F10" w:rsidRPr="0086533A" w:rsidRDefault="00E22F10" w:rsidP="00E22F10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lastRenderedPageBreak/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δA=-dU &lt;-&gt; A=-∆U=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=</w:t>
            </w:r>
            <w:r>
              <w:rPr>
                <w:rFonts w:cstheme="minorHAnsi"/>
                <w:sz w:val="12"/>
                <w:szCs w:val="12"/>
              </w:rPr>
              <w:t>-i/2.Ʋ.R.∆T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p.Vᵞ=const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К.П.Д на топлинна машина </w:t>
            </w: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rFonts w:cstheme="minorHAnsi"/>
                <w:sz w:val="12"/>
                <w:szCs w:val="12"/>
              </w:rPr>
              <w:t xml:space="preserve"> [%]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, 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 xml:space="preserve">π.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ξ₀. ξᵣ 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</w:p>
          <w:p w:rsidR="00E22F10" w:rsidRPr="00633F59" w:rsidRDefault="00E22F10" w:rsidP="00E22F10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  U=E.d [E]=N/C=V/m,  [U]=V, [</w:t>
            </w:r>
            <w:r>
              <w:rPr>
                <w:rFonts w:cstheme="minorHAnsi"/>
                <w:sz w:val="12"/>
                <w:szCs w:val="12"/>
              </w:rPr>
              <w:t>Ҩ]=V</w:t>
            </w:r>
          </w:p>
          <w:p w:rsidR="00E22F10" w:rsidRDefault="00E22F10" w:rsidP="00E22F1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</w:p>
          <w:p w:rsidR="00E22F10" w:rsidRPr="00E77DC1" w:rsidRDefault="00E22F10" w:rsidP="00E22F10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22F10" w:rsidRPr="001F0F85" w:rsidRDefault="00E22F10" w:rsidP="00E22F10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  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22F10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  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22F10" w:rsidRPr="001F0F85" w:rsidRDefault="00E22F10" w:rsidP="00E22F1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  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22F10" w:rsidRDefault="00E22F10" w:rsidP="00E22F1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633F59" w:rsidRDefault="00E22F10" w:rsidP="00E22F10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   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</w:tr>
    </w:tbl>
    <w:p w:rsidR="00DF4791" w:rsidRDefault="00DF4791"/>
    <w:sectPr w:rsidR="00DF4791" w:rsidSect="00E22F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633F59"/>
    <w:rsid w:val="00244579"/>
    <w:rsid w:val="002544FF"/>
    <w:rsid w:val="00633F59"/>
    <w:rsid w:val="00C31AA6"/>
    <w:rsid w:val="00CF710D"/>
    <w:rsid w:val="00DF4791"/>
    <w:rsid w:val="00E2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633F5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5242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</dc:creator>
  <cp:keywords/>
  <dc:description/>
  <cp:lastModifiedBy>Todor</cp:lastModifiedBy>
  <cp:revision>2</cp:revision>
  <dcterms:created xsi:type="dcterms:W3CDTF">2010-01-29T12:33:00Z</dcterms:created>
  <dcterms:modified xsi:type="dcterms:W3CDTF">2010-01-29T13:08:00Z</dcterms:modified>
</cp:coreProperties>
</file>