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426" w:rsidRPr="00742F0A" w:rsidRDefault="000C2426" w:rsidP="000C2426">
      <w:pPr>
        <w:jc w:val="center"/>
        <w:rPr>
          <w:rFonts w:ascii="Calibri" w:eastAsia="Calibri" w:hAnsi="Calibri" w:cs="Calibri"/>
          <w:b/>
          <w:sz w:val="48"/>
          <w:lang w:val="en-US"/>
        </w:rPr>
      </w:pPr>
      <w:r>
        <w:rPr>
          <w:rFonts w:ascii="Calibri" w:eastAsia="Calibri" w:hAnsi="Calibri" w:cs="Calibri"/>
          <w:b/>
          <w:sz w:val="48"/>
        </w:rPr>
        <w:t xml:space="preserve">ПРОТОКОЛ  </w:t>
      </w:r>
      <w:r>
        <w:rPr>
          <w:rFonts w:ascii="Calibri" w:eastAsia="Calibri" w:hAnsi="Calibri" w:cs="Calibri"/>
          <w:b/>
          <w:sz w:val="48"/>
          <w:lang w:val="en-US"/>
        </w:rPr>
        <w:t>N :3</w:t>
      </w:r>
    </w:p>
    <w:p w:rsidR="000C2426" w:rsidRDefault="000C2426" w:rsidP="000C2426">
      <w:pPr>
        <w:jc w:val="center"/>
        <w:rPr>
          <w:rFonts w:ascii="Calibri" w:eastAsia="Calibri" w:hAnsi="Calibri" w:cs="Calibri"/>
          <w:b/>
          <w:sz w:val="48"/>
          <w:lang w:val="en-US"/>
        </w:rPr>
      </w:pPr>
      <w:r>
        <w:rPr>
          <w:rFonts w:ascii="Calibri" w:eastAsia="Calibri" w:hAnsi="Calibri" w:cs="Calibri"/>
          <w:b/>
          <w:sz w:val="48"/>
        </w:rPr>
        <w:t>ПО</w:t>
      </w:r>
    </w:p>
    <w:p w:rsidR="000C2426" w:rsidRPr="00EB3781" w:rsidRDefault="00AA3FA9" w:rsidP="000C2426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48"/>
        </w:rPr>
        <w:t>ХИДРО И ПН</w:t>
      </w:r>
      <w:r>
        <w:rPr>
          <w:rFonts w:ascii="Calibri" w:eastAsia="Calibri" w:hAnsi="Calibri" w:cs="Calibri"/>
          <w:b/>
          <w:sz w:val="48"/>
          <w:lang w:val="en-US"/>
        </w:rPr>
        <w:t>E</w:t>
      </w:r>
      <w:bookmarkStart w:id="0" w:name="_GoBack"/>
      <w:bookmarkEnd w:id="0"/>
      <w:r w:rsidR="000C2426">
        <w:rPr>
          <w:rFonts w:ascii="Calibri" w:eastAsia="Calibri" w:hAnsi="Calibri" w:cs="Calibri"/>
          <w:b/>
          <w:sz w:val="48"/>
        </w:rPr>
        <w:t>ВМОЗАДВИЖВАНЕ</w:t>
      </w:r>
    </w:p>
    <w:p w:rsidR="000C2426" w:rsidRPr="000C2426" w:rsidRDefault="000C2426" w:rsidP="000C2426">
      <w:pPr>
        <w:jc w:val="center"/>
        <w:rPr>
          <w:rFonts w:ascii="Calibri" w:eastAsia="Calibri" w:hAnsi="Calibri" w:cs="Calibri"/>
          <w:b/>
          <w:sz w:val="36"/>
          <w:u w:val="single"/>
          <w:lang w:val="en-US"/>
        </w:rPr>
      </w:pPr>
      <w:r>
        <w:rPr>
          <w:rFonts w:ascii="Calibri" w:eastAsia="Calibri" w:hAnsi="Calibri" w:cs="Calibri"/>
          <w:sz w:val="32"/>
        </w:rPr>
        <w:t>ТЕМА:</w:t>
      </w:r>
      <w:r>
        <w:rPr>
          <w:rFonts w:ascii="Calibri" w:eastAsia="Calibri" w:hAnsi="Calibri" w:cs="Calibri"/>
          <w:sz w:val="36"/>
        </w:rPr>
        <w:t xml:space="preserve"> </w:t>
      </w:r>
      <w:r w:rsidRPr="000C2426">
        <w:rPr>
          <w:rFonts w:ascii="Calibri" w:eastAsia="Calibri" w:hAnsi="Calibri" w:cs="Calibri"/>
          <w:b/>
          <w:sz w:val="36"/>
          <w:u w:val="single"/>
        </w:rPr>
        <w:t>изпитване на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Calibri"/>
          <w:b/>
          <w:sz w:val="36"/>
          <w:u w:val="single"/>
        </w:rPr>
        <w:t>предпазно преливен клапан с пряко управление</w:t>
      </w:r>
    </w:p>
    <w:p w:rsidR="000C2426" w:rsidRDefault="000C2426" w:rsidP="000C2426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32"/>
        </w:rPr>
        <w:t>СТУДЕНТ:</w:t>
      </w:r>
      <w:r>
        <w:rPr>
          <w:rFonts w:ascii="Calibri" w:eastAsia="Calibri" w:hAnsi="Calibri" w:cs="Calibri"/>
          <w:sz w:val="36"/>
        </w:rPr>
        <w:t xml:space="preserve">Митко Стоянов </w:t>
      </w:r>
      <w:proofErr w:type="spellStart"/>
      <w:r>
        <w:rPr>
          <w:rFonts w:ascii="Calibri" w:eastAsia="Calibri" w:hAnsi="Calibri" w:cs="Calibri"/>
          <w:sz w:val="36"/>
        </w:rPr>
        <w:t>Дочевски</w:t>
      </w:r>
      <w:proofErr w:type="spellEnd"/>
      <w:r>
        <w:rPr>
          <w:rFonts w:ascii="Calibri" w:eastAsia="Calibri" w:hAnsi="Calibri" w:cs="Calibri"/>
          <w:sz w:val="36"/>
        </w:rPr>
        <w:t xml:space="preserve">    </w:t>
      </w:r>
      <w:proofErr w:type="spellStart"/>
      <w:r>
        <w:rPr>
          <w:rFonts w:ascii="Calibri" w:eastAsia="Calibri" w:hAnsi="Calibri" w:cs="Calibri"/>
        </w:rPr>
        <w:t>фак</w:t>
      </w:r>
      <w:proofErr w:type="spellEnd"/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z w:val="28"/>
        </w:rPr>
        <w:t xml:space="preserve">N:091210007   </w:t>
      </w:r>
    </w:p>
    <w:p w:rsidR="00176790" w:rsidRDefault="000C2426" w:rsidP="000C2426">
      <w:pPr>
        <w:rPr>
          <w:rFonts w:ascii="Calibri" w:eastAsia="Calibri" w:hAnsi="Calibri" w:cs="Calibri"/>
          <w:b/>
          <w:sz w:val="32"/>
          <w:lang w:val="en-US"/>
        </w:rPr>
      </w:pPr>
      <w:r>
        <w:rPr>
          <w:rFonts w:ascii="Calibri" w:eastAsia="Calibri" w:hAnsi="Calibri" w:cs="Calibri"/>
          <w:sz w:val="28"/>
        </w:rPr>
        <w:t xml:space="preserve">Факултет: </w:t>
      </w:r>
      <w:r>
        <w:rPr>
          <w:rFonts w:ascii="Calibri" w:eastAsia="Calibri" w:hAnsi="Calibri" w:cs="Calibri"/>
          <w:b/>
          <w:sz w:val="32"/>
        </w:rPr>
        <w:t xml:space="preserve">МФ  </w:t>
      </w:r>
      <w:r>
        <w:rPr>
          <w:rFonts w:ascii="Calibri" w:eastAsia="Calibri" w:hAnsi="Calibri" w:cs="Calibri"/>
          <w:sz w:val="28"/>
        </w:rPr>
        <w:t>Специалност:</w:t>
      </w:r>
      <w:r>
        <w:rPr>
          <w:rFonts w:ascii="Calibri" w:eastAsia="Calibri" w:hAnsi="Calibri" w:cs="Calibri"/>
          <w:b/>
          <w:sz w:val="32"/>
        </w:rPr>
        <w:t xml:space="preserve">МУ  </w:t>
      </w:r>
      <w:r>
        <w:rPr>
          <w:rFonts w:ascii="Calibri" w:eastAsia="Calibri" w:hAnsi="Calibri" w:cs="Calibri"/>
          <w:sz w:val="28"/>
        </w:rPr>
        <w:t xml:space="preserve">Група: </w:t>
      </w:r>
      <w:r>
        <w:rPr>
          <w:rFonts w:ascii="Calibri" w:eastAsia="Calibri" w:hAnsi="Calibri" w:cs="Calibri"/>
          <w:b/>
          <w:sz w:val="32"/>
        </w:rPr>
        <w:t xml:space="preserve">24 </w:t>
      </w:r>
      <w:r>
        <w:rPr>
          <w:rFonts w:ascii="Calibri" w:eastAsia="Calibri" w:hAnsi="Calibri" w:cs="Calibri"/>
          <w:sz w:val="32"/>
        </w:rPr>
        <w:t xml:space="preserve"> Асистент:</w:t>
      </w:r>
      <w:r>
        <w:rPr>
          <w:rFonts w:ascii="Calibri" w:eastAsia="Calibri" w:hAnsi="Calibri" w:cs="Calibri"/>
          <w:b/>
          <w:sz w:val="32"/>
        </w:rPr>
        <w:t>ТОДОРОВ</w:t>
      </w:r>
    </w:p>
    <w:p w:rsidR="00E87CD9" w:rsidRDefault="00E87CD9" w:rsidP="000C2426">
      <w:pPr>
        <w:rPr>
          <w:rFonts w:ascii="Calibri" w:eastAsia="Calibri" w:hAnsi="Calibri" w:cs="Calibri"/>
          <w:b/>
          <w:sz w:val="32"/>
          <w:lang w:val="en-US"/>
        </w:rPr>
      </w:pPr>
    </w:p>
    <w:p w:rsidR="00E87CD9" w:rsidRDefault="00E87CD9" w:rsidP="00E87CD9">
      <w:pPr>
        <w:pStyle w:val="2"/>
        <w:rPr>
          <w:lang w:val="ru-RU"/>
        </w:rPr>
      </w:pPr>
      <w:r>
        <w:t xml:space="preserve">  </w:t>
      </w:r>
      <w:r w:rsidRPr="00E87CD9">
        <w:rPr>
          <w:i w:val="0"/>
        </w:rPr>
        <w:t xml:space="preserve"> 1</w:t>
      </w:r>
      <w:r>
        <w:t>.</w:t>
      </w:r>
      <w:r w:rsidRPr="00E87CD9">
        <w:rPr>
          <w:i w:val="0"/>
          <w:sz w:val="32"/>
          <w:szCs w:val="32"/>
        </w:rPr>
        <w:t>Определение и приложение</w:t>
      </w:r>
      <w:r w:rsidRPr="00E87CD9">
        <w:rPr>
          <w:i w:val="0"/>
          <w:sz w:val="32"/>
          <w:szCs w:val="32"/>
          <w:lang w:val="ru-RU"/>
        </w:rPr>
        <w:t>.</w:t>
      </w:r>
    </w:p>
    <w:p w:rsidR="00E87CD9" w:rsidRDefault="00E87CD9" w:rsidP="00E87CD9">
      <w:pPr>
        <w:pStyle w:val="1"/>
        <w:ind w:left="75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Предпазват от неконтролируемо повишаване на налягането в </w:t>
      </w:r>
      <w:proofErr w:type="spellStart"/>
      <w:r>
        <w:rPr>
          <w:rFonts w:ascii="Cambria" w:hAnsi="Cambria"/>
          <w:sz w:val="32"/>
          <w:szCs w:val="32"/>
        </w:rPr>
        <w:t>хидр</w:t>
      </w:r>
      <w:proofErr w:type="spellEnd"/>
      <w:r>
        <w:rPr>
          <w:rFonts w:ascii="Cambria" w:hAnsi="Cambria"/>
          <w:sz w:val="32"/>
          <w:szCs w:val="32"/>
        </w:rPr>
        <w:t xml:space="preserve">. система.ППК представляват хидравлични елементи, които поддържат постоянна разлика между входното и изходното си налягане, независимо от протичащия през </w:t>
      </w:r>
      <w:proofErr w:type="spellStart"/>
      <w:r>
        <w:rPr>
          <w:rFonts w:ascii="Cambria" w:hAnsi="Cambria"/>
          <w:sz w:val="32"/>
          <w:szCs w:val="32"/>
        </w:rPr>
        <w:t>клапъна</w:t>
      </w:r>
      <w:proofErr w:type="spellEnd"/>
      <w:r>
        <w:rPr>
          <w:rFonts w:ascii="Cambria" w:hAnsi="Cambria"/>
          <w:sz w:val="32"/>
          <w:szCs w:val="32"/>
        </w:rPr>
        <w:t xml:space="preserve"> дебит. </w:t>
      </w:r>
    </w:p>
    <w:p w:rsidR="00E87CD9" w:rsidRDefault="00E87CD9" w:rsidP="00E87CD9">
      <w:pPr>
        <w:pStyle w:val="1"/>
        <w:ind w:left="75"/>
        <w:rPr>
          <w:rFonts w:ascii="Cambria" w:hAnsi="Cambria"/>
        </w:rPr>
      </w:pPr>
      <w:r>
        <w:rPr>
          <w:rStyle w:val="10"/>
          <w:rFonts w:ascii="Cambria" w:hAnsi="Cambria"/>
          <w:sz w:val="32"/>
          <w:szCs w:val="32"/>
        </w:rPr>
        <w:t xml:space="preserve">  </w:t>
      </w:r>
      <w:r>
        <w:rPr>
          <w:rStyle w:val="10"/>
          <w:rFonts w:ascii="Cambria" w:hAnsi="Cambria"/>
          <w:sz w:val="32"/>
          <w:szCs w:val="32"/>
          <w:lang w:val="en-US"/>
        </w:rPr>
        <w:t>p</w:t>
      </w:r>
      <w:r>
        <w:rPr>
          <w:rStyle w:val="10"/>
          <w:rFonts w:ascii="Cambria" w:hAnsi="Cambria"/>
          <w:sz w:val="32"/>
          <w:szCs w:val="32"/>
          <w:lang w:val="ru-RU"/>
        </w:rPr>
        <w:t>₁₂=</w:t>
      </w:r>
      <w:r>
        <w:rPr>
          <w:rStyle w:val="10"/>
          <w:rFonts w:ascii="Cambria" w:hAnsi="Cambria"/>
          <w:sz w:val="32"/>
          <w:szCs w:val="32"/>
          <w:lang w:val="en-US"/>
        </w:rPr>
        <w:t>p</w:t>
      </w:r>
      <w:r>
        <w:rPr>
          <w:rStyle w:val="10"/>
          <w:rFonts w:ascii="Cambria" w:hAnsi="Cambria"/>
          <w:sz w:val="32"/>
          <w:szCs w:val="32"/>
          <w:lang w:val="ru-RU"/>
        </w:rPr>
        <w:t>₁-</w:t>
      </w:r>
      <w:r>
        <w:rPr>
          <w:rStyle w:val="10"/>
          <w:rFonts w:ascii="Cambria" w:hAnsi="Cambria"/>
          <w:sz w:val="32"/>
          <w:szCs w:val="32"/>
          <w:lang w:val="en-US"/>
        </w:rPr>
        <w:t>p</w:t>
      </w:r>
      <w:r>
        <w:rPr>
          <w:rStyle w:val="10"/>
          <w:rFonts w:ascii="Cambria" w:hAnsi="Cambria"/>
          <w:sz w:val="32"/>
          <w:szCs w:val="32"/>
          <w:lang w:val="ru-RU"/>
        </w:rPr>
        <w:t>₂</w:t>
      </w:r>
    </w:p>
    <w:p w:rsidR="00E87CD9" w:rsidRDefault="00E87CD9" w:rsidP="00E87CD9">
      <w:pPr>
        <w:pStyle w:val="1"/>
        <w:ind w:left="75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  </w:t>
      </w:r>
      <w:r>
        <w:rPr>
          <w:rFonts w:ascii="Cambria" w:hAnsi="Cambria"/>
          <w:sz w:val="32"/>
          <w:szCs w:val="32"/>
          <w:lang w:val="en-US"/>
        </w:rPr>
        <w:t>p</w:t>
      </w:r>
      <w:r>
        <w:rPr>
          <w:rFonts w:ascii="Cambria" w:hAnsi="Cambria"/>
          <w:sz w:val="32"/>
          <w:szCs w:val="32"/>
          <w:lang w:val="ru-RU"/>
        </w:rPr>
        <w:t>₁₂=</w:t>
      </w:r>
      <w:r>
        <w:rPr>
          <w:rFonts w:ascii="Cambria Math" w:hAnsi="Cambria Math" w:cs="Cambria Math"/>
          <w:sz w:val="32"/>
          <w:szCs w:val="32"/>
          <w:lang w:val="ru-RU"/>
        </w:rPr>
        <w:t>⨍</w:t>
      </w:r>
      <w:r>
        <w:rPr>
          <w:rFonts w:ascii="Cambria" w:hAnsi="Cambria"/>
          <w:sz w:val="32"/>
          <w:szCs w:val="32"/>
          <w:lang w:val="ru-RU"/>
        </w:rPr>
        <w:t xml:space="preserve"> (</w:t>
      </w:r>
      <w:r>
        <w:rPr>
          <w:rFonts w:ascii="Cambria" w:hAnsi="Cambria"/>
          <w:sz w:val="32"/>
          <w:szCs w:val="32"/>
          <w:lang w:val="en-US"/>
        </w:rPr>
        <w:t>Q</w:t>
      </w:r>
      <w:r>
        <w:rPr>
          <w:rFonts w:ascii="Cambria" w:hAnsi="Cambria"/>
          <w:sz w:val="32"/>
          <w:szCs w:val="32"/>
          <w:lang w:val="ru-RU"/>
        </w:rPr>
        <w:t>)</w:t>
      </w:r>
    </w:p>
    <w:p w:rsidR="00E87CD9" w:rsidRDefault="00E87CD9" w:rsidP="00E87CD9">
      <w:pPr>
        <w:pStyle w:val="1"/>
        <w:ind w:left="75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Това са нормално затворени хидравлични елементи.</w:t>
      </w:r>
    </w:p>
    <w:p w:rsidR="00E87CD9" w:rsidRDefault="00E87CD9" w:rsidP="00E87CD9">
      <w:pPr>
        <w:pStyle w:val="1"/>
        <w:ind w:left="75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За да изпълняват предпазните си функции се </w:t>
      </w:r>
      <w:proofErr w:type="spellStart"/>
      <w:r>
        <w:rPr>
          <w:rFonts w:ascii="Cambria" w:hAnsi="Cambria"/>
          <w:sz w:val="32"/>
          <w:szCs w:val="32"/>
        </w:rPr>
        <w:t>вкючват</w:t>
      </w:r>
      <w:proofErr w:type="spellEnd"/>
      <w:r>
        <w:rPr>
          <w:rFonts w:ascii="Cambria" w:hAnsi="Cambria"/>
          <w:sz w:val="32"/>
          <w:szCs w:val="32"/>
        </w:rPr>
        <w:t xml:space="preserve"> винаги паралелно на останалите елементи в системата.</w:t>
      </w:r>
    </w:p>
    <w:p w:rsidR="00E87CD9" w:rsidRDefault="00E87CD9" w:rsidP="00E87CD9">
      <w:pPr>
        <w:pStyle w:val="1"/>
        <w:ind w:left="75"/>
      </w:pPr>
    </w:p>
    <w:p w:rsidR="001304B5" w:rsidRDefault="001304B5" w:rsidP="00E87CD9">
      <w:pPr>
        <w:pStyle w:val="2"/>
        <w:rPr>
          <w:lang w:val="en-US"/>
        </w:rPr>
      </w:pPr>
    </w:p>
    <w:p w:rsidR="001304B5" w:rsidRDefault="001304B5" w:rsidP="00E87CD9">
      <w:pPr>
        <w:pStyle w:val="2"/>
        <w:rPr>
          <w:lang w:val="en-US"/>
        </w:rPr>
      </w:pPr>
    </w:p>
    <w:p w:rsidR="00E87CD9" w:rsidRPr="00E87CD9" w:rsidRDefault="00E87CD9" w:rsidP="00E87CD9">
      <w:pPr>
        <w:pStyle w:val="2"/>
        <w:rPr>
          <w:i w:val="0"/>
          <w:sz w:val="32"/>
          <w:szCs w:val="32"/>
        </w:rPr>
      </w:pPr>
      <w:r>
        <w:t xml:space="preserve"> </w:t>
      </w:r>
      <w:r w:rsidRPr="00E87CD9">
        <w:rPr>
          <w:i w:val="0"/>
        </w:rPr>
        <w:t xml:space="preserve">2. </w:t>
      </w:r>
      <w:proofErr w:type="spellStart"/>
      <w:r w:rsidRPr="00E87CD9">
        <w:rPr>
          <w:i w:val="0"/>
        </w:rPr>
        <w:t>Устойство</w:t>
      </w:r>
      <w:proofErr w:type="spellEnd"/>
      <w:r w:rsidRPr="00E87CD9">
        <w:rPr>
          <w:i w:val="0"/>
        </w:rPr>
        <w:t xml:space="preserve"> и принцип на действие и условно означение</w:t>
      </w:r>
      <w:r w:rsidRPr="00E87CD9">
        <w:rPr>
          <w:i w:val="0"/>
          <w:lang w:val="ru-RU"/>
        </w:rPr>
        <w:t>.</w:t>
      </w:r>
    </w:p>
    <w:p w:rsidR="00E87CD9" w:rsidRDefault="00E87CD9" w:rsidP="00E87CD9">
      <w:pPr>
        <w:pStyle w:val="1"/>
        <w:jc w:val="both"/>
        <w:rPr>
          <w:rFonts w:ascii="Cambria" w:hAnsi="Cambria"/>
          <w:sz w:val="16"/>
          <w:szCs w:val="16"/>
        </w:rPr>
      </w:pPr>
      <w:r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rFonts w:ascii="Cambria" w:hAnsi="Cambria"/>
          <w:sz w:val="20"/>
          <w:szCs w:val="20"/>
          <w:lang w:val="ru-RU"/>
        </w:rPr>
        <w:t xml:space="preserve"> </w:t>
      </w:r>
      <w:r>
        <w:rPr>
          <w:rFonts w:ascii="Cambria" w:hAnsi="Cambria"/>
          <w:sz w:val="20"/>
          <w:szCs w:val="20"/>
          <w:lang w:val="ru-RU"/>
        </w:rPr>
        <w:tab/>
      </w:r>
      <w:r>
        <w:rPr>
          <w:rFonts w:ascii="Cambria" w:hAnsi="Cambria"/>
          <w:sz w:val="20"/>
          <w:szCs w:val="20"/>
          <w:lang w:val="ru-RU"/>
        </w:rPr>
        <w:tab/>
      </w:r>
      <w:r>
        <w:rPr>
          <w:rFonts w:ascii="Cambria" w:hAnsi="Cambria"/>
          <w:sz w:val="16"/>
          <w:szCs w:val="16"/>
        </w:rPr>
        <w:t>1-тяло</w:t>
      </w:r>
    </w:p>
    <w:p w:rsidR="00E87CD9" w:rsidRDefault="00E87CD9" w:rsidP="00E87CD9">
      <w:pPr>
        <w:pStyle w:val="1"/>
        <w:jc w:val="both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                                                                                                            </w:t>
      </w:r>
      <w:r>
        <w:rPr>
          <w:rFonts w:ascii="Cambria" w:hAnsi="Cambria"/>
          <w:sz w:val="16"/>
          <w:szCs w:val="16"/>
          <w:lang w:val="ru-RU"/>
        </w:rPr>
        <w:tab/>
      </w:r>
      <w:r>
        <w:rPr>
          <w:rFonts w:ascii="Cambria" w:hAnsi="Cambria"/>
          <w:sz w:val="16"/>
          <w:szCs w:val="16"/>
          <w:lang w:val="ru-RU"/>
        </w:rPr>
        <w:tab/>
        <w:t xml:space="preserve"> </w:t>
      </w:r>
      <w:r>
        <w:rPr>
          <w:rFonts w:ascii="Cambria" w:hAnsi="Cambria"/>
          <w:sz w:val="16"/>
          <w:szCs w:val="16"/>
          <w:lang w:val="ru-RU"/>
        </w:rPr>
        <w:tab/>
      </w:r>
      <w:r>
        <w:rPr>
          <w:rFonts w:ascii="Cambria" w:hAnsi="Cambria"/>
          <w:sz w:val="16"/>
          <w:szCs w:val="16"/>
        </w:rPr>
        <w:t>2-регулиращ елемент (</w:t>
      </w:r>
      <w:proofErr w:type="spellStart"/>
      <w:r>
        <w:rPr>
          <w:rFonts w:ascii="Cambria" w:hAnsi="Cambria"/>
          <w:sz w:val="16"/>
          <w:szCs w:val="16"/>
        </w:rPr>
        <w:t>плунжер</w:t>
      </w:r>
      <w:proofErr w:type="spellEnd"/>
      <w:r>
        <w:rPr>
          <w:rFonts w:ascii="Cambria" w:hAnsi="Cambria"/>
          <w:sz w:val="16"/>
          <w:szCs w:val="16"/>
        </w:rPr>
        <w:t>)</w:t>
      </w:r>
    </w:p>
    <w:p w:rsidR="00E87CD9" w:rsidRDefault="00E87CD9" w:rsidP="00E87CD9">
      <w:pPr>
        <w:pStyle w:val="1"/>
        <w:jc w:val="both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                                                                                                           </w:t>
      </w:r>
      <w:r>
        <w:rPr>
          <w:rFonts w:ascii="Cambria" w:hAnsi="Cambria"/>
          <w:sz w:val="16"/>
          <w:szCs w:val="16"/>
          <w:lang w:val="ru-RU"/>
        </w:rPr>
        <w:t xml:space="preserve"> </w:t>
      </w:r>
      <w:r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  <w:lang w:val="ru-RU"/>
        </w:rPr>
        <w:t xml:space="preserve"> </w:t>
      </w:r>
      <w:r>
        <w:rPr>
          <w:rFonts w:ascii="Cambria" w:hAnsi="Cambria"/>
          <w:sz w:val="16"/>
          <w:szCs w:val="16"/>
          <w:lang w:val="ru-RU"/>
        </w:rPr>
        <w:tab/>
      </w:r>
      <w:r>
        <w:rPr>
          <w:rFonts w:ascii="Cambria" w:hAnsi="Cambria"/>
          <w:sz w:val="16"/>
          <w:szCs w:val="16"/>
          <w:lang w:val="ru-RU"/>
        </w:rPr>
        <w:tab/>
      </w:r>
      <w:r>
        <w:rPr>
          <w:rFonts w:ascii="Cambria" w:hAnsi="Cambria"/>
          <w:sz w:val="16"/>
          <w:szCs w:val="16"/>
          <w:lang w:val="ru-RU"/>
        </w:rPr>
        <w:tab/>
      </w:r>
      <w:r>
        <w:rPr>
          <w:rFonts w:ascii="Cambria" w:hAnsi="Cambria"/>
          <w:sz w:val="16"/>
          <w:szCs w:val="16"/>
        </w:rPr>
        <w:t>3-пружина</w:t>
      </w:r>
    </w:p>
    <w:p w:rsidR="00E87CD9" w:rsidRDefault="00E87CD9" w:rsidP="00E87CD9">
      <w:pPr>
        <w:pStyle w:val="1"/>
        <w:jc w:val="both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Cambria" w:hAnsi="Cambria"/>
          <w:sz w:val="16"/>
          <w:szCs w:val="16"/>
          <w:lang w:val="ru-RU"/>
        </w:rPr>
        <w:t xml:space="preserve"> </w:t>
      </w:r>
      <w:r>
        <w:rPr>
          <w:rFonts w:ascii="Cambria" w:hAnsi="Cambria"/>
          <w:sz w:val="16"/>
          <w:szCs w:val="16"/>
        </w:rPr>
        <w:t xml:space="preserve">  </w:t>
      </w:r>
      <w:r>
        <w:rPr>
          <w:rFonts w:ascii="Cambria" w:hAnsi="Cambria"/>
          <w:sz w:val="16"/>
          <w:szCs w:val="16"/>
          <w:lang w:val="ru-RU"/>
        </w:rPr>
        <w:t xml:space="preserve"> </w:t>
      </w:r>
      <w:r>
        <w:rPr>
          <w:rFonts w:ascii="Cambria" w:hAnsi="Cambria"/>
          <w:sz w:val="16"/>
          <w:szCs w:val="16"/>
          <w:lang w:val="ru-RU"/>
        </w:rPr>
        <w:tab/>
      </w:r>
      <w:r>
        <w:rPr>
          <w:rFonts w:ascii="Cambria" w:hAnsi="Cambria"/>
          <w:sz w:val="16"/>
          <w:szCs w:val="16"/>
          <w:lang w:val="ru-RU"/>
        </w:rPr>
        <w:tab/>
      </w:r>
      <w:r>
        <w:rPr>
          <w:rFonts w:ascii="Cambria" w:hAnsi="Cambria"/>
          <w:sz w:val="16"/>
          <w:szCs w:val="16"/>
          <w:lang w:val="ru-RU"/>
        </w:rPr>
        <w:tab/>
      </w:r>
      <w:r>
        <w:rPr>
          <w:rFonts w:ascii="Cambria" w:hAnsi="Cambria"/>
          <w:sz w:val="16"/>
          <w:szCs w:val="16"/>
        </w:rPr>
        <w:t>4-регулиращ винт</w:t>
      </w:r>
    </w:p>
    <w:p w:rsidR="00E87CD9" w:rsidRDefault="00E87CD9" w:rsidP="00E87CD9">
      <w:pPr>
        <w:pStyle w:val="a3"/>
        <w:ind w:left="4968" w:firstLine="696"/>
        <w:jc w:val="both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α</w:t>
      </w:r>
      <w:r>
        <w:rPr>
          <w:rFonts w:ascii="Cambria" w:hAnsi="Cambria"/>
          <w:sz w:val="16"/>
          <w:szCs w:val="16"/>
          <w:lang w:val="ru-RU"/>
        </w:rPr>
        <w:t xml:space="preserve">- </w:t>
      </w:r>
      <w:r>
        <w:rPr>
          <w:rFonts w:ascii="Cambria" w:hAnsi="Cambria"/>
          <w:sz w:val="16"/>
          <w:szCs w:val="16"/>
        </w:rPr>
        <w:t xml:space="preserve">Настройка на </w:t>
      </w:r>
      <w:proofErr w:type="spellStart"/>
      <w:r>
        <w:rPr>
          <w:rFonts w:ascii="Cambria" w:hAnsi="Cambria"/>
          <w:sz w:val="16"/>
          <w:szCs w:val="16"/>
        </w:rPr>
        <w:t>клапъна</w:t>
      </w:r>
      <w:proofErr w:type="spellEnd"/>
    </w:p>
    <w:p w:rsidR="00E87CD9" w:rsidRDefault="00E87CD9" w:rsidP="00E87CD9">
      <w:pPr>
        <w:pStyle w:val="1"/>
        <w:jc w:val="both"/>
        <w:rPr>
          <w:rFonts w:ascii="Cambria" w:hAnsi="Cambria"/>
          <w:sz w:val="16"/>
          <w:szCs w:val="16"/>
        </w:rPr>
      </w:pPr>
      <w:r>
        <w:rPr>
          <w:rStyle w:val="10"/>
          <w:rFonts w:ascii="Cambria" w:hAnsi="Cambria"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Style w:val="10"/>
          <w:rFonts w:ascii="Cambria" w:hAnsi="Cambria"/>
          <w:sz w:val="16"/>
          <w:szCs w:val="16"/>
          <w:lang w:val="ru-RU"/>
        </w:rPr>
        <w:tab/>
      </w:r>
      <w:r>
        <w:rPr>
          <w:rStyle w:val="10"/>
          <w:rFonts w:ascii="Cambria" w:hAnsi="Cambria"/>
          <w:sz w:val="16"/>
          <w:szCs w:val="16"/>
          <w:lang w:val="ru-RU"/>
        </w:rPr>
        <w:tab/>
      </w:r>
      <w:r>
        <w:rPr>
          <w:rStyle w:val="10"/>
          <w:rFonts w:ascii="Cambria" w:hAnsi="Cambria"/>
          <w:sz w:val="16"/>
          <w:szCs w:val="16"/>
          <w:lang w:val="ru-RU"/>
        </w:rPr>
        <w:tab/>
        <w:t xml:space="preserve"> </w:t>
      </w:r>
      <w:proofErr w:type="spellStart"/>
      <w:r>
        <w:rPr>
          <w:rStyle w:val="10"/>
          <w:rFonts w:ascii="Cambria" w:hAnsi="Cambria"/>
          <w:sz w:val="16"/>
          <w:szCs w:val="16"/>
          <w:lang w:val="en-US"/>
        </w:rPr>
        <w:t>Fnp</w:t>
      </w:r>
      <w:proofErr w:type="spellEnd"/>
      <w:proofErr w:type="gramStart"/>
      <w:r>
        <w:rPr>
          <w:rStyle w:val="10"/>
          <w:rFonts w:ascii="Cambria" w:hAnsi="Cambria"/>
          <w:sz w:val="16"/>
          <w:szCs w:val="16"/>
          <w:lang w:val="ru-RU"/>
        </w:rPr>
        <w:t xml:space="preserve">- </w:t>
      </w:r>
      <w:r>
        <w:rPr>
          <w:rStyle w:val="10"/>
          <w:rFonts w:ascii="Cambria" w:hAnsi="Cambria"/>
          <w:sz w:val="16"/>
          <w:szCs w:val="16"/>
        </w:rPr>
        <w:t xml:space="preserve"> сила</w:t>
      </w:r>
      <w:proofErr w:type="gramEnd"/>
      <w:r>
        <w:rPr>
          <w:rStyle w:val="10"/>
          <w:rFonts w:ascii="Cambria" w:hAnsi="Cambria"/>
          <w:sz w:val="16"/>
          <w:szCs w:val="16"/>
        </w:rPr>
        <w:t xml:space="preserve"> на пружиниране</w:t>
      </w:r>
    </w:p>
    <w:p w:rsidR="00E87CD9" w:rsidRDefault="00E87CD9" w:rsidP="00E87CD9">
      <w:pPr>
        <w:pStyle w:val="1"/>
        <w:jc w:val="both"/>
        <w:rPr>
          <w:rFonts w:ascii="Cambria" w:hAnsi="Cambria"/>
          <w:sz w:val="16"/>
          <w:szCs w:val="16"/>
        </w:rPr>
      </w:pPr>
      <w:r>
        <w:rPr>
          <w:rStyle w:val="10"/>
          <w:rFonts w:ascii="Cambria" w:hAnsi="Cambria"/>
          <w:sz w:val="16"/>
          <w:szCs w:val="16"/>
        </w:rPr>
        <w:t xml:space="preserve">                                                                                                  </w:t>
      </w:r>
      <w:r>
        <w:rPr>
          <w:rStyle w:val="10"/>
          <w:rFonts w:ascii="Cambria" w:hAnsi="Cambria"/>
          <w:sz w:val="16"/>
          <w:szCs w:val="16"/>
          <w:lang w:val="ru-RU"/>
        </w:rPr>
        <w:tab/>
      </w:r>
      <w:r>
        <w:rPr>
          <w:rStyle w:val="10"/>
          <w:rFonts w:ascii="Cambria" w:hAnsi="Cambria"/>
          <w:sz w:val="16"/>
          <w:szCs w:val="16"/>
          <w:lang w:val="ru-RU"/>
        </w:rPr>
        <w:tab/>
      </w:r>
      <w:r>
        <w:rPr>
          <w:rStyle w:val="10"/>
          <w:rFonts w:ascii="Cambria" w:hAnsi="Cambria"/>
          <w:sz w:val="16"/>
          <w:szCs w:val="16"/>
          <w:lang w:val="ru-RU"/>
        </w:rPr>
        <w:tab/>
      </w:r>
      <w:r>
        <w:rPr>
          <w:rStyle w:val="10"/>
          <w:rFonts w:ascii="Cambria" w:hAnsi="Cambria"/>
          <w:sz w:val="16"/>
          <w:szCs w:val="16"/>
          <w:lang w:val="ru-RU"/>
        </w:rPr>
        <w:tab/>
        <w:t xml:space="preserve"> </w:t>
      </w:r>
      <w:r>
        <w:rPr>
          <w:rStyle w:val="10"/>
          <w:rFonts w:ascii="Cambria" w:hAnsi="Cambria"/>
          <w:sz w:val="16"/>
          <w:szCs w:val="16"/>
          <w:lang w:val="en-US"/>
        </w:rPr>
        <w:t>P</w:t>
      </w:r>
      <w:r>
        <w:rPr>
          <w:rStyle w:val="10"/>
          <w:rFonts w:ascii="Cambria" w:hAnsi="Cambria"/>
          <w:sz w:val="16"/>
          <w:szCs w:val="16"/>
          <w:lang w:val="ru-RU"/>
        </w:rPr>
        <w:t>₁</w:t>
      </w:r>
      <w:r>
        <w:rPr>
          <w:rStyle w:val="10"/>
          <w:rFonts w:ascii="Cambria" w:hAnsi="Cambria"/>
          <w:sz w:val="16"/>
          <w:szCs w:val="16"/>
          <w:lang w:val="en-US"/>
        </w:rPr>
        <w:t>P</w:t>
      </w:r>
      <w:r>
        <w:rPr>
          <w:rStyle w:val="10"/>
          <w:rFonts w:ascii="Cambria" w:hAnsi="Cambria"/>
          <w:sz w:val="16"/>
          <w:szCs w:val="16"/>
          <w:lang w:val="ru-RU"/>
        </w:rPr>
        <w:t>₂</w:t>
      </w:r>
      <w:r>
        <w:rPr>
          <w:rStyle w:val="10"/>
          <w:rFonts w:ascii="Cambria" w:hAnsi="Cambria"/>
          <w:sz w:val="16"/>
          <w:szCs w:val="16"/>
          <w:lang w:val="en-US"/>
        </w:rPr>
        <w:t>P</w:t>
      </w:r>
      <w:r>
        <w:rPr>
          <w:rStyle w:val="10"/>
          <w:rFonts w:ascii="Cambria" w:hAnsi="Cambria"/>
          <w:sz w:val="16"/>
          <w:szCs w:val="16"/>
          <w:lang w:val="ru-RU"/>
        </w:rPr>
        <w:t xml:space="preserve">₃ - </w:t>
      </w:r>
      <w:r>
        <w:rPr>
          <w:rStyle w:val="10"/>
          <w:rFonts w:ascii="Cambria" w:hAnsi="Cambria"/>
          <w:sz w:val="16"/>
          <w:szCs w:val="16"/>
        </w:rPr>
        <w:t>входно</w:t>
      </w:r>
      <w:proofErr w:type="gramStart"/>
      <w:r>
        <w:rPr>
          <w:rStyle w:val="10"/>
          <w:rFonts w:ascii="Cambria" w:hAnsi="Cambria"/>
          <w:sz w:val="16"/>
          <w:szCs w:val="16"/>
        </w:rPr>
        <w:t>,изходно,бутална</w:t>
      </w:r>
      <w:proofErr w:type="gramEnd"/>
      <w:r>
        <w:rPr>
          <w:rStyle w:val="10"/>
          <w:rFonts w:ascii="Cambria" w:hAnsi="Cambria"/>
          <w:sz w:val="16"/>
          <w:szCs w:val="16"/>
        </w:rPr>
        <w:t xml:space="preserve"> област</w:t>
      </w:r>
    </w:p>
    <w:p w:rsidR="00E87CD9" w:rsidRDefault="00E87CD9" w:rsidP="00E87CD9">
      <w:pPr>
        <w:pStyle w:val="1"/>
        <w:jc w:val="both"/>
        <w:rPr>
          <w:rStyle w:val="10"/>
          <w:lang w:val="ru-RU"/>
        </w:rPr>
      </w:pPr>
      <w:r>
        <w:rPr>
          <w:rStyle w:val="10"/>
          <w:rFonts w:ascii="Cambria" w:hAnsi="Cambria"/>
          <w:sz w:val="16"/>
          <w:szCs w:val="16"/>
        </w:rPr>
        <w:t xml:space="preserve">                                                                              </w:t>
      </w:r>
      <w:r>
        <w:rPr>
          <w:rStyle w:val="10"/>
          <w:rFonts w:ascii="Cambria" w:hAnsi="Cambria"/>
          <w:sz w:val="16"/>
          <w:szCs w:val="16"/>
          <w:lang w:val="ru-RU"/>
        </w:rPr>
        <w:t xml:space="preserve">              </w:t>
      </w:r>
      <w:r>
        <w:rPr>
          <w:rStyle w:val="10"/>
          <w:rFonts w:ascii="Cambria" w:hAnsi="Cambria"/>
          <w:sz w:val="16"/>
          <w:szCs w:val="16"/>
          <w:lang w:val="ru-RU"/>
        </w:rPr>
        <w:tab/>
      </w:r>
      <w:r>
        <w:rPr>
          <w:rStyle w:val="10"/>
          <w:rFonts w:ascii="Cambria" w:hAnsi="Cambria"/>
          <w:sz w:val="16"/>
          <w:szCs w:val="16"/>
          <w:lang w:val="ru-RU"/>
        </w:rPr>
        <w:tab/>
      </w:r>
      <w:r>
        <w:rPr>
          <w:rStyle w:val="10"/>
          <w:rFonts w:ascii="Cambria" w:hAnsi="Cambria"/>
          <w:sz w:val="16"/>
          <w:szCs w:val="16"/>
          <w:lang w:val="ru-RU"/>
        </w:rPr>
        <w:tab/>
        <w:t xml:space="preserve"> </w:t>
      </w:r>
      <w:r>
        <w:rPr>
          <w:rStyle w:val="10"/>
          <w:rFonts w:ascii="Cambria" w:hAnsi="Cambria"/>
          <w:sz w:val="16"/>
          <w:szCs w:val="16"/>
          <w:lang w:val="ru-RU"/>
        </w:rPr>
        <w:tab/>
        <w:t xml:space="preserve"> </w:t>
      </w:r>
      <w:r>
        <w:rPr>
          <w:rStyle w:val="10"/>
          <w:rFonts w:ascii="Cambria" w:hAnsi="Cambria"/>
          <w:sz w:val="16"/>
          <w:szCs w:val="16"/>
          <w:lang w:val="en-US"/>
        </w:rPr>
        <w:t>D</w:t>
      </w:r>
      <w:r>
        <w:rPr>
          <w:rStyle w:val="10"/>
          <w:rFonts w:ascii="Cambria" w:hAnsi="Cambria"/>
          <w:sz w:val="16"/>
          <w:szCs w:val="16"/>
          <w:lang w:val="ru-RU"/>
        </w:rPr>
        <w:t xml:space="preserve">- </w:t>
      </w:r>
      <w:r>
        <w:rPr>
          <w:rStyle w:val="10"/>
          <w:rFonts w:ascii="Cambria" w:hAnsi="Cambria"/>
          <w:sz w:val="16"/>
          <w:szCs w:val="16"/>
        </w:rPr>
        <w:t xml:space="preserve">Диаметър на </w:t>
      </w:r>
      <w:proofErr w:type="spellStart"/>
      <w:r>
        <w:rPr>
          <w:rStyle w:val="10"/>
          <w:rFonts w:ascii="Cambria" w:hAnsi="Cambria"/>
          <w:sz w:val="16"/>
          <w:szCs w:val="16"/>
        </w:rPr>
        <w:t>клапъна</w:t>
      </w:r>
      <w:proofErr w:type="spellEnd"/>
      <w:r>
        <w:rPr>
          <w:rStyle w:val="10"/>
          <w:rFonts w:ascii="Cambria" w:hAnsi="Cambria"/>
          <w:sz w:val="16"/>
          <w:szCs w:val="16"/>
        </w:rPr>
        <w:t>,</w:t>
      </w:r>
    </w:p>
    <w:p w:rsidR="00E87CD9" w:rsidRDefault="00E87CD9" w:rsidP="00E87CD9">
      <w:pPr>
        <w:pStyle w:val="1"/>
        <w:ind w:left="4956" w:firstLine="708"/>
        <w:jc w:val="both"/>
        <w:rPr>
          <w:rStyle w:val="10"/>
          <w:rFonts w:ascii="Cambria" w:hAnsi="Cambria"/>
          <w:sz w:val="16"/>
          <w:szCs w:val="16"/>
          <w:lang w:val="ru-RU"/>
        </w:rPr>
      </w:pPr>
      <w:r>
        <w:rPr>
          <w:rStyle w:val="10"/>
          <w:rFonts w:ascii="Cambria" w:hAnsi="Cambria"/>
          <w:sz w:val="16"/>
          <w:szCs w:val="16"/>
          <w:lang w:val="ru-RU"/>
        </w:rPr>
        <w:t xml:space="preserve"> </w:t>
      </w:r>
      <w:proofErr w:type="spellStart"/>
      <w:smartTag w:uri="urn:schemas-microsoft-com:office:smarttags" w:element="place">
        <w:smartTag w:uri="urn:schemas-microsoft-com:office:smarttags" w:element="State">
          <w:r>
            <w:rPr>
              <w:rStyle w:val="10"/>
              <w:rFonts w:ascii="Cambria" w:hAnsi="Cambria"/>
              <w:sz w:val="16"/>
              <w:szCs w:val="16"/>
              <w:lang w:val="en-US"/>
            </w:rPr>
            <w:t>Sk</w:t>
          </w:r>
          <w:proofErr w:type="spellEnd"/>
          <w:r>
            <w:rPr>
              <w:rStyle w:val="10"/>
              <w:rFonts w:ascii="Cambria" w:hAnsi="Cambria"/>
              <w:sz w:val="16"/>
              <w:szCs w:val="16"/>
              <w:lang w:val="ru-RU"/>
            </w:rPr>
            <w:t>-</w:t>
          </w:r>
        </w:smartTag>
      </w:smartTag>
      <w:r>
        <w:rPr>
          <w:rStyle w:val="10"/>
          <w:rFonts w:ascii="Cambria" w:hAnsi="Cambria"/>
          <w:sz w:val="16"/>
          <w:szCs w:val="16"/>
          <w:lang w:val="ru-RU"/>
        </w:rPr>
        <w:t xml:space="preserve"> </w:t>
      </w:r>
      <w:r>
        <w:rPr>
          <w:rStyle w:val="10"/>
          <w:rFonts w:ascii="Cambria" w:hAnsi="Cambria"/>
          <w:sz w:val="16"/>
          <w:szCs w:val="16"/>
        </w:rPr>
        <w:t xml:space="preserve">площ на </w:t>
      </w:r>
      <w:proofErr w:type="spellStart"/>
      <w:r>
        <w:rPr>
          <w:rStyle w:val="10"/>
          <w:rFonts w:ascii="Cambria" w:hAnsi="Cambria"/>
          <w:sz w:val="16"/>
          <w:szCs w:val="16"/>
          <w:lang w:val="ru-RU"/>
        </w:rPr>
        <w:t>клапъна</w:t>
      </w:r>
      <w:proofErr w:type="spellEnd"/>
      <w:r>
        <w:rPr>
          <w:rStyle w:val="10"/>
          <w:rFonts w:ascii="Cambria" w:hAnsi="Cambria"/>
          <w:sz w:val="16"/>
          <w:szCs w:val="16"/>
          <w:lang w:val="ru-RU"/>
        </w:rPr>
        <w:t xml:space="preserve"> </w:t>
      </w:r>
      <w:proofErr w:type="gramStart"/>
      <w:r>
        <w:rPr>
          <w:rStyle w:val="10"/>
          <w:rFonts w:ascii="Cambria" w:hAnsi="Cambria"/>
          <w:sz w:val="16"/>
          <w:szCs w:val="16"/>
        </w:rPr>
        <w:t>регулиращ  елемент</w:t>
      </w:r>
      <w:proofErr w:type="gramEnd"/>
      <w:r>
        <w:rPr>
          <w:rStyle w:val="10"/>
          <w:rFonts w:ascii="Cambria" w:hAnsi="Cambria"/>
          <w:sz w:val="16"/>
          <w:szCs w:val="16"/>
        </w:rPr>
        <w:t xml:space="preserve"> , </w:t>
      </w:r>
    </w:p>
    <w:p w:rsidR="00E87CD9" w:rsidRDefault="00E87CD9" w:rsidP="00E87CD9">
      <w:pPr>
        <w:pStyle w:val="1"/>
        <w:ind w:left="4956" w:firstLine="708"/>
        <w:jc w:val="both"/>
      </w:pPr>
      <w:proofErr w:type="gramStart"/>
      <w:r>
        <w:rPr>
          <w:rStyle w:val="10"/>
          <w:rFonts w:ascii="Cambria" w:hAnsi="Cambria"/>
          <w:sz w:val="16"/>
          <w:szCs w:val="16"/>
          <w:lang w:val="en-US"/>
        </w:rPr>
        <w:t>x</w:t>
      </w:r>
      <w:proofErr w:type="gramEnd"/>
      <w:r>
        <w:rPr>
          <w:rStyle w:val="10"/>
          <w:rFonts w:ascii="Cambria" w:hAnsi="Cambria"/>
          <w:sz w:val="16"/>
          <w:szCs w:val="16"/>
          <w:lang w:val="ru-RU"/>
        </w:rPr>
        <w:t xml:space="preserve">- </w:t>
      </w:r>
      <w:r>
        <w:rPr>
          <w:rStyle w:val="10"/>
          <w:rFonts w:ascii="Cambria" w:hAnsi="Cambria"/>
          <w:sz w:val="16"/>
          <w:szCs w:val="16"/>
        </w:rPr>
        <w:t xml:space="preserve">отваряне на </w:t>
      </w:r>
      <w:proofErr w:type="spellStart"/>
      <w:r>
        <w:rPr>
          <w:rStyle w:val="10"/>
          <w:rFonts w:ascii="Cambria" w:hAnsi="Cambria"/>
          <w:sz w:val="16"/>
          <w:szCs w:val="16"/>
        </w:rPr>
        <w:t>клапъна</w:t>
      </w:r>
      <w:proofErr w:type="spellEnd"/>
    </w:p>
    <w:p w:rsidR="00E87CD9" w:rsidRDefault="00E87CD9" w:rsidP="00E87CD9">
      <w:pPr>
        <w:pStyle w:val="1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За големи налягания и дебити се използват ППК с непряко управление.Те се състоят от основен и управляващ </w:t>
      </w:r>
      <w:proofErr w:type="spellStart"/>
      <w:r>
        <w:rPr>
          <w:rFonts w:ascii="Cambria" w:hAnsi="Cambria"/>
          <w:sz w:val="32"/>
          <w:szCs w:val="32"/>
        </w:rPr>
        <w:t>клапън</w:t>
      </w:r>
      <w:proofErr w:type="spellEnd"/>
      <w:r>
        <w:rPr>
          <w:rFonts w:ascii="Cambria" w:hAnsi="Cambria"/>
          <w:sz w:val="32"/>
          <w:szCs w:val="32"/>
        </w:rPr>
        <w:t>.</w:t>
      </w:r>
    </w:p>
    <w:p w:rsidR="00E87CD9" w:rsidRDefault="00E87CD9" w:rsidP="00E87CD9">
      <w:pPr>
        <w:pStyle w:val="1"/>
        <w:rPr>
          <w:rFonts w:ascii="Cambria" w:hAnsi="Cambria"/>
          <w:sz w:val="32"/>
          <w:szCs w:val="32"/>
        </w:rPr>
      </w:pPr>
    </w:p>
    <w:p w:rsidR="00E87CD9" w:rsidRPr="00E87CD9" w:rsidRDefault="00E87CD9" w:rsidP="00E87CD9">
      <w:pPr>
        <w:pStyle w:val="2"/>
        <w:rPr>
          <w:i w:val="0"/>
          <w:lang w:val="ru-RU"/>
        </w:rPr>
      </w:pPr>
      <w:r>
        <w:t xml:space="preserve">     </w:t>
      </w:r>
      <w:r w:rsidRPr="00E87CD9">
        <w:rPr>
          <w:i w:val="0"/>
        </w:rPr>
        <w:t>3.Цел на изпитанието</w:t>
      </w:r>
      <w:r w:rsidRPr="00E87CD9">
        <w:rPr>
          <w:i w:val="0"/>
          <w:lang w:val="ru-RU"/>
        </w:rPr>
        <w:t>.</w:t>
      </w:r>
    </w:p>
    <w:p w:rsidR="00E87CD9" w:rsidRDefault="00E87CD9" w:rsidP="00E87CD9">
      <w:pPr>
        <w:pStyle w:val="1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Да се построят статичните характеристики на ППК с ПУ при две негови настройки при    α₁  и   α₂</w:t>
      </w:r>
    </w:p>
    <w:p w:rsidR="00E87CD9" w:rsidRDefault="00E87CD9" w:rsidP="00E87CD9">
      <w:pPr>
        <w:pStyle w:val="1"/>
        <w:rPr>
          <w:rFonts w:ascii="Cambria" w:hAnsi="Cambria"/>
        </w:rPr>
      </w:pPr>
      <w:r>
        <w:rPr>
          <w:noProof/>
          <w:lang w:eastAsia="bg-BG"/>
        </w:rPr>
        <w:drawing>
          <wp:anchor distT="12282" distB="14949" distL="124994" distR="127280" simplePos="0" relativeHeight="251658240" behindDoc="1" locked="0" layoutInCell="1" allowOverlap="1">
            <wp:simplePos x="0" y="0"/>
            <wp:positionH relativeFrom="column">
              <wp:posOffset>-295529</wp:posOffset>
            </wp:positionH>
            <wp:positionV relativeFrom="paragraph">
              <wp:posOffset>630936</wp:posOffset>
            </wp:positionV>
            <wp:extent cx="3448050" cy="2782570"/>
            <wp:effectExtent l="0" t="0" r="19050" b="17780"/>
            <wp:wrapTight wrapText="bothSides">
              <wp:wrapPolygon edited="0">
                <wp:start x="0" y="0"/>
                <wp:lineTo x="0" y="21590"/>
                <wp:lineTo x="21600" y="21590"/>
                <wp:lineTo x="21600" y="0"/>
                <wp:lineTo x="0" y="0"/>
              </wp:wrapPolygon>
            </wp:wrapTight>
            <wp:docPr id="3" name="Диагра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10"/>
          <w:rFonts w:ascii="Cambria" w:hAnsi="Cambria"/>
          <w:sz w:val="32"/>
          <w:szCs w:val="32"/>
        </w:rPr>
        <w:t xml:space="preserve">Статичните характеристики дават връзка между регулируемата величина   </w:t>
      </w:r>
      <w:r>
        <w:rPr>
          <w:rFonts w:ascii="Cambria" w:hAnsi="Cambria"/>
          <w:sz w:val="32"/>
          <w:szCs w:val="32"/>
          <w:lang w:val="en-US"/>
        </w:rPr>
        <w:t>P</w:t>
      </w:r>
      <w:r>
        <w:rPr>
          <w:rFonts w:ascii="Cambria" w:hAnsi="Cambria"/>
          <w:sz w:val="32"/>
          <w:szCs w:val="32"/>
          <w:lang w:val="ru-RU"/>
        </w:rPr>
        <w:t>₁₂=</w:t>
      </w:r>
      <w:r>
        <w:rPr>
          <w:rFonts w:ascii="Cambria Math" w:hAnsi="Cambria Math" w:cs="Cambria Math"/>
          <w:sz w:val="32"/>
          <w:szCs w:val="32"/>
          <w:lang w:val="ru-RU"/>
        </w:rPr>
        <w:t>⨍</w:t>
      </w:r>
      <w:r>
        <w:rPr>
          <w:rFonts w:ascii="Cambria" w:hAnsi="Cambria"/>
          <w:sz w:val="32"/>
          <w:szCs w:val="32"/>
          <w:lang w:val="ru-RU"/>
        </w:rPr>
        <w:t xml:space="preserve"> (</w:t>
      </w:r>
      <w:r>
        <w:rPr>
          <w:rFonts w:ascii="Cambria" w:hAnsi="Cambria"/>
          <w:sz w:val="32"/>
          <w:szCs w:val="32"/>
          <w:lang w:val="en-US"/>
        </w:rPr>
        <w:t>Q</w:t>
      </w:r>
      <w:r>
        <w:rPr>
          <w:rFonts w:ascii="Cambria" w:hAnsi="Cambria"/>
          <w:sz w:val="32"/>
          <w:szCs w:val="32"/>
          <w:lang w:val="ru-RU"/>
        </w:rPr>
        <w:t>)</w:t>
      </w:r>
    </w:p>
    <w:p w:rsidR="00E87CD9" w:rsidRDefault="00E87CD9" w:rsidP="00E87CD9">
      <w:pPr>
        <w:pStyle w:val="1"/>
        <w:rPr>
          <w:rFonts w:ascii="Cambria" w:hAnsi="Cambria"/>
        </w:rPr>
      </w:pPr>
      <w:r>
        <w:rPr>
          <w:rStyle w:val="10"/>
          <w:rFonts w:ascii="Cambria" w:hAnsi="Cambria"/>
          <w:sz w:val="32"/>
          <w:szCs w:val="32"/>
          <w:lang w:val="ru-RU"/>
        </w:rPr>
        <w:t xml:space="preserve">                                                              </w:t>
      </w:r>
      <w:proofErr w:type="spellStart"/>
      <w:r>
        <w:rPr>
          <w:rStyle w:val="10"/>
          <w:rFonts w:ascii="Cambria" w:hAnsi="Cambria"/>
          <w:szCs w:val="32"/>
        </w:rPr>
        <w:t>δа</w:t>
      </w:r>
      <w:proofErr w:type="spellEnd"/>
      <w:r>
        <w:rPr>
          <w:rStyle w:val="10"/>
          <w:rFonts w:ascii="Cambria" w:hAnsi="Cambria"/>
          <w:szCs w:val="32"/>
        </w:rPr>
        <w:t xml:space="preserve">- абсолютна грешка на </w:t>
      </w:r>
      <w:proofErr w:type="spellStart"/>
      <w:r>
        <w:rPr>
          <w:rStyle w:val="10"/>
          <w:rFonts w:ascii="Cambria" w:hAnsi="Cambria"/>
          <w:szCs w:val="32"/>
        </w:rPr>
        <w:t>клапъна</w:t>
      </w:r>
      <w:proofErr w:type="spellEnd"/>
    </w:p>
    <w:p w:rsidR="00E87CD9" w:rsidRDefault="00E87CD9" w:rsidP="00E87CD9">
      <w:pPr>
        <w:pStyle w:val="1"/>
        <w:rPr>
          <w:rFonts w:ascii="Cambria" w:hAnsi="Cambria"/>
          <w:szCs w:val="32"/>
        </w:rPr>
      </w:pPr>
      <w:r>
        <w:rPr>
          <w:rFonts w:ascii="Cambria" w:hAnsi="Cambria"/>
          <w:szCs w:val="32"/>
        </w:rPr>
        <w:t xml:space="preserve">                                                                                          </w:t>
      </w:r>
    </w:p>
    <w:p w:rsidR="00E87CD9" w:rsidRDefault="00E87CD9" w:rsidP="00E87CD9">
      <w:pPr>
        <w:pStyle w:val="1"/>
        <w:rPr>
          <w:rFonts w:ascii="Cambria" w:hAnsi="Cambria"/>
        </w:rPr>
      </w:pPr>
      <w:r>
        <w:rPr>
          <w:rStyle w:val="10"/>
          <w:rFonts w:ascii="Cambria" w:hAnsi="Cambria"/>
          <w:szCs w:val="32"/>
          <w:lang w:val="ru-RU"/>
        </w:rPr>
        <w:t xml:space="preserve">                                                                                          </w:t>
      </w:r>
      <w:proofErr w:type="spellStart"/>
      <w:r>
        <w:rPr>
          <w:rStyle w:val="10"/>
          <w:rFonts w:ascii="Cambria" w:hAnsi="Cambria"/>
          <w:szCs w:val="32"/>
        </w:rPr>
        <w:t>δо-относителна</w:t>
      </w:r>
      <w:proofErr w:type="spellEnd"/>
      <w:r>
        <w:rPr>
          <w:rStyle w:val="10"/>
          <w:rFonts w:ascii="Cambria" w:hAnsi="Cambria"/>
          <w:szCs w:val="32"/>
        </w:rPr>
        <w:t xml:space="preserve"> грешка</w:t>
      </w:r>
    </w:p>
    <w:p w:rsidR="00E87CD9" w:rsidRDefault="00E87CD9" w:rsidP="00E87CD9">
      <w:pPr>
        <w:pStyle w:val="1"/>
        <w:rPr>
          <w:rFonts w:ascii="Cambria" w:hAnsi="Cambria"/>
          <w:szCs w:val="32"/>
        </w:rPr>
      </w:pPr>
    </w:p>
    <w:p w:rsidR="00E87CD9" w:rsidRDefault="00E87CD9" w:rsidP="00E87CD9">
      <w:pPr>
        <w:pStyle w:val="1"/>
        <w:rPr>
          <w:rFonts w:ascii="Cambria" w:hAnsi="Cambria"/>
          <w:szCs w:val="32"/>
        </w:rPr>
      </w:pPr>
    </w:p>
    <w:p w:rsidR="00E87CD9" w:rsidRDefault="00E87CD9" w:rsidP="00E87CD9">
      <w:pPr>
        <w:pStyle w:val="1"/>
        <w:rPr>
          <w:rFonts w:ascii="Cambria" w:hAnsi="Cambria"/>
          <w:szCs w:val="32"/>
        </w:rPr>
      </w:pPr>
    </w:p>
    <w:p w:rsidR="00E87CD9" w:rsidRDefault="00E87CD9" w:rsidP="00E87CD9">
      <w:pPr>
        <w:pStyle w:val="1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lastRenderedPageBreak/>
        <w:t xml:space="preserve">  </w:t>
      </w:r>
    </w:p>
    <w:p w:rsidR="00E87CD9" w:rsidRPr="00E87CD9" w:rsidRDefault="00E87CD9" w:rsidP="00E87CD9">
      <w:pPr>
        <w:pStyle w:val="2"/>
        <w:rPr>
          <w:i w:val="0"/>
          <w:lang w:val="ru-RU"/>
        </w:rPr>
      </w:pPr>
      <w:r>
        <w:rPr>
          <w:rStyle w:val="10"/>
          <w:sz w:val="32"/>
          <w:szCs w:val="32"/>
        </w:rPr>
        <w:t xml:space="preserve">     </w:t>
      </w:r>
      <w:r w:rsidRPr="00E87CD9">
        <w:rPr>
          <w:rStyle w:val="10"/>
          <w:i w:val="0"/>
          <w:sz w:val="32"/>
          <w:szCs w:val="32"/>
        </w:rPr>
        <w:t>4.Схема на опитната постановка, измервани и пресмятани     величини</w:t>
      </w:r>
      <w:r w:rsidRPr="00E87CD9">
        <w:rPr>
          <w:rStyle w:val="10"/>
          <w:i w:val="0"/>
          <w:szCs w:val="32"/>
          <w:lang w:val="ru-RU"/>
        </w:rPr>
        <w:t>.</w:t>
      </w:r>
    </w:p>
    <w:p w:rsidR="00E87CD9" w:rsidRDefault="00E87CD9" w:rsidP="00E87CD9">
      <w:pPr>
        <w:pStyle w:val="1"/>
        <w:rPr>
          <w:rFonts w:ascii="Cambria" w:hAnsi="Cambria"/>
          <w:szCs w:val="32"/>
        </w:rPr>
      </w:pPr>
    </w:p>
    <w:p w:rsidR="00E87CD9" w:rsidRDefault="00E87CD9" w:rsidP="00E87CD9">
      <w:pPr>
        <w:pStyle w:val="1"/>
        <w:rPr>
          <w:rFonts w:ascii="Cambria" w:hAnsi="Cambria"/>
          <w:szCs w:val="32"/>
        </w:rPr>
      </w:pPr>
    </w:p>
    <w:p w:rsidR="00E87CD9" w:rsidRDefault="00E87CD9" w:rsidP="00E87CD9">
      <w:pPr>
        <w:pStyle w:val="1"/>
        <w:rPr>
          <w:rFonts w:ascii="Cambria" w:hAnsi="Cambria"/>
          <w:szCs w:val="32"/>
        </w:rPr>
      </w:pPr>
    </w:p>
    <w:p w:rsidR="00E87CD9" w:rsidRDefault="00E87CD9" w:rsidP="00E87CD9">
      <w:pPr>
        <w:pStyle w:val="1"/>
        <w:rPr>
          <w:rFonts w:ascii="Cambria" w:hAnsi="Cambria"/>
          <w:szCs w:val="32"/>
        </w:rPr>
      </w:pPr>
    </w:p>
    <w:p w:rsidR="00E87CD9" w:rsidRDefault="00E87CD9" w:rsidP="00E87CD9">
      <w:pPr>
        <w:pStyle w:val="1"/>
        <w:rPr>
          <w:rFonts w:ascii="Cambria" w:hAnsi="Cambria"/>
          <w:szCs w:val="32"/>
        </w:rPr>
      </w:pPr>
    </w:p>
    <w:p w:rsidR="00E87CD9" w:rsidRDefault="00E87CD9" w:rsidP="00E87CD9">
      <w:pPr>
        <w:pStyle w:val="1"/>
        <w:rPr>
          <w:rFonts w:ascii="Cambria" w:hAnsi="Cambria"/>
          <w:szCs w:val="32"/>
        </w:rPr>
      </w:pPr>
    </w:p>
    <w:p w:rsidR="00E87CD9" w:rsidRDefault="00E87CD9" w:rsidP="00E87CD9">
      <w:pPr>
        <w:pStyle w:val="1"/>
        <w:rPr>
          <w:rFonts w:ascii="Cambria" w:hAnsi="Cambria"/>
          <w:szCs w:val="32"/>
        </w:rPr>
      </w:pPr>
    </w:p>
    <w:p w:rsidR="00E87CD9" w:rsidRDefault="00E87CD9" w:rsidP="00E87CD9">
      <w:pPr>
        <w:pStyle w:val="2"/>
      </w:pPr>
    </w:p>
    <w:p w:rsidR="00E87CD9" w:rsidRDefault="00E87CD9" w:rsidP="00E87CD9">
      <w:pPr>
        <w:pStyle w:val="2"/>
        <w:rPr>
          <w:sz w:val="32"/>
          <w:lang w:val="ru-RU"/>
        </w:rPr>
      </w:pPr>
      <w:r>
        <w:rPr>
          <w:sz w:val="32"/>
        </w:rPr>
        <w:t xml:space="preserve">  </w:t>
      </w:r>
    </w:p>
    <w:p w:rsidR="00E87CD9" w:rsidRDefault="00E87CD9" w:rsidP="00E87CD9">
      <w:pPr>
        <w:pStyle w:val="2"/>
        <w:rPr>
          <w:sz w:val="32"/>
          <w:lang w:val="ru-RU"/>
        </w:rPr>
      </w:pPr>
    </w:p>
    <w:p w:rsidR="00E87CD9" w:rsidRDefault="00E87CD9" w:rsidP="00E87CD9">
      <w:pPr>
        <w:pStyle w:val="2"/>
        <w:rPr>
          <w:sz w:val="32"/>
          <w:lang w:val="ru-RU"/>
        </w:rPr>
      </w:pPr>
    </w:p>
    <w:p w:rsidR="00E87CD9" w:rsidRDefault="00E87CD9" w:rsidP="00E87CD9">
      <w:pPr>
        <w:pStyle w:val="2"/>
        <w:rPr>
          <w:sz w:val="32"/>
          <w:lang w:val="ru-RU"/>
        </w:rPr>
      </w:pPr>
    </w:p>
    <w:p w:rsidR="00E87CD9" w:rsidRDefault="00E87CD9" w:rsidP="00E87CD9">
      <w:pPr>
        <w:pStyle w:val="2"/>
        <w:rPr>
          <w:sz w:val="32"/>
          <w:lang w:val="en-US"/>
        </w:rPr>
      </w:pPr>
      <w:r>
        <w:rPr>
          <w:sz w:val="32"/>
        </w:rPr>
        <w:t xml:space="preserve">  </w:t>
      </w:r>
    </w:p>
    <w:p w:rsidR="00E87CD9" w:rsidRDefault="00E87CD9" w:rsidP="00E87CD9">
      <w:pPr>
        <w:pStyle w:val="2"/>
        <w:rPr>
          <w:sz w:val="32"/>
          <w:lang w:val="en-US"/>
        </w:rPr>
      </w:pPr>
      <w:r>
        <w:rPr>
          <w:sz w:val="32"/>
        </w:rPr>
        <w:t>5.Таблични и графични резултати</w:t>
      </w:r>
      <w:r>
        <w:rPr>
          <w:sz w:val="32"/>
          <w:lang w:val="en-US"/>
        </w:rPr>
        <w:t>.</w:t>
      </w:r>
    </w:p>
    <w:tbl>
      <w:tblPr>
        <w:tblW w:w="8302" w:type="dxa"/>
        <w:tblInd w:w="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"/>
        <w:gridCol w:w="963"/>
        <w:gridCol w:w="1445"/>
        <w:gridCol w:w="963"/>
        <w:gridCol w:w="1079"/>
        <w:gridCol w:w="963"/>
        <w:gridCol w:w="963"/>
        <w:gridCol w:w="963"/>
      </w:tblGrid>
      <w:tr w:rsidR="00E87CD9" w:rsidTr="00E87CD9">
        <w:trPr>
          <w:trHeight w:val="282"/>
        </w:trPr>
        <w:tc>
          <w:tcPr>
            <w:tcW w:w="96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№</w:t>
            </w:r>
          </w:p>
        </w:tc>
        <w:tc>
          <w:tcPr>
            <w:tcW w:w="963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87CD9" w:rsidRDefault="00E87CD9">
            <w:pPr>
              <w:autoSpaceDN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3F3F3F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α</w:t>
            </w:r>
            <w:r>
              <w:rPr>
                <w:rFonts w:eastAsia="Times New Roman" w:cs="Calibri"/>
                <w:b/>
                <w:bCs/>
                <w:color w:val="3F3F3F"/>
                <w:lang w:val="en-US"/>
              </w:rPr>
              <w:t>[</w:t>
            </w:r>
            <w:proofErr w:type="spellStart"/>
            <w:r>
              <w:rPr>
                <w:rFonts w:eastAsia="Times New Roman" w:cs="Calibri"/>
                <w:b/>
                <w:bCs/>
                <w:color w:val="3F3F3F"/>
                <w:lang w:val="en-US"/>
              </w:rPr>
              <w:t>tr</w:t>
            </w:r>
            <w:proofErr w:type="spellEnd"/>
            <w:r>
              <w:rPr>
                <w:rFonts w:eastAsia="Times New Roman" w:cs="Calibri"/>
                <w:b/>
                <w:bCs/>
                <w:color w:val="3F3F3F"/>
                <w:lang w:val="en-US"/>
              </w:rPr>
              <w:t>]</w:t>
            </w:r>
          </w:p>
        </w:tc>
        <w:tc>
          <w:tcPr>
            <w:tcW w:w="1445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87CD9" w:rsidRDefault="00E87CD9">
            <w:pPr>
              <w:autoSpaceDN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P₁ [</w:t>
            </w:r>
            <w:proofErr w:type="spellStart"/>
            <w:r>
              <w:rPr>
                <w:rFonts w:eastAsia="Times New Roman" w:cs="Calibri"/>
                <w:b/>
                <w:bCs/>
                <w:color w:val="3F3F3F"/>
              </w:rPr>
              <w:t>Mpa</w:t>
            </w:r>
            <w:proofErr w:type="spellEnd"/>
            <w:r>
              <w:rPr>
                <w:rFonts w:eastAsia="Times New Roman" w:cs="Calibri"/>
                <w:b/>
                <w:bCs/>
                <w:color w:val="3F3F3F"/>
              </w:rPr>
              <w:t>]</w:t>
            </w:r>
          </w:p>
        </w:tc>
        <w:tc>
          <w:tcPr>
            <w:tcW w:w="963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87CD9" w:rsidRDefault="00E87CD9">
            <w:pPr>
              <w:autoSpaceDN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P₂[</w:t>
            </w:r>
            <w:proofErr w:type="spellStart"/>
            <w:r>
              <w:rPr>
                <w:rFonts w:eastAsia="Times New Roman" w:cs="Calibri"/>
                <w:b/>
                <w:bCs/>
                <w:color w:val="3F3F3F"/>
              </w:rPr>
              <w:t>MPa</w:t>
            </w:r>
            <w:proofErr w:type="spellEnd"/>
            <w:r>
              <w:rPr>
                <w:rFonts w:eastAsia="Times New Roman" w:cs="Calibri"/>
                <w:b/>
                <w:bCs/>
                <w:color w:val="3F3F3F"/>
              </w:rPr>
              <w:t>]</w:t>
            </w:r>
          </w:p>
        </w:tc>
        <w:tc>
          <w:tcPr>
            <w:tcW w:w="1079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87CD9" w:rsidRDefault="00E87CD9">
            <w:pPr>
              <w:autoSpaceDN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3F3F3F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3F3F3F"/>
              </w:rPr>
              <w:t>ΔP</w:t>
            </w:r>
            <w:proofErr w:type="spellEnd"/>
            <w:r>
              <w:rPr>
                <w:rFonts w:eastAsia="Times New Roman" w:cs="Calibri"/>
                <w:b/>
                <w:bCs/>
                <w:color w:val="3F3F3F"/>
              </w:rPr>
              <w:t>₁₂[</w:t>
            </w:r>
            <w:proofErr w:type="spellStart"/>
            <w:r>
              <w:rPr>
                <w:rFonts w:eastAsia="Times New Roman" w:cs="Calibri"/>
                <w:b/>
                <w:bCs/>
                <w:color w:val="3F3F3F"/>
              </w:rPr>
              <w:t>MPa</w:t>
            </w:r>
            <w:proofErr w:type="spellEnd"/>
            <w:r>
              <w:rPr>
                <w:rFonts w:eastAsia="Times New Roman" w:cs="Calibri"/>
                <w:b/>
                <w:bCs/>
                <w:color w:val="3F3F3F"/>
              </w:rPr>
              <w:t>]</w:t>
            </w:r>
          </w:p>
        </w:tc>
        <w:tc>
          <w:tcPr>
            <w:tcW w:w="963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87CD9" w:rsidRDefault="00E87CD9">
            <w:pPr>
              <w:autoSpaceDN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3F3F3F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3F3F3F"/>
              </w:rPr>
              <w:t>Vод</w:t>
            </w:r>
            <w:proofErr w:type="spellEnd"/>
            <w:r>
              <w:rPr>
                <w:rFonts w:eastAsia="Times New Roman" w:cs="Calibri"/>
                <w:b/>
                <w:bCs/>
                <w:color w:val="3F3F3F"/>
              </w:rPr>
              <w:t>[N]</w:t>
            </w:r>
          </w:p>
        </w:tc>
        <w:tc>
          <w:tcPr>
            <w:tcW w:w="963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87CD9" w:rsidRDefault="00E87CD9">
            <w:pPr>
              <w:autoSpaceDN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t[s]</w:t>
            </w:r>
          </w:p>
        </w:tc>
        <w:tc>
          <w:tcPr>
            <w:tcW w:w="963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87CD9" w:rsidRDefault="00E87CD9">
            <w:pPr>
              <w:autoSpaceDN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Q[l/</w:t>
            </w:r>
            <w:proofErr w:type="spellStart"/>
            <w:r>
              <w:rPr>
                <w:rFonts w:eastAsia="Times New Roman" w:cs="Calibri"/>
                <w:b/>
                <w:bCs/>
                <w:color w:val="3F3F3F"/>
              </w:rPr>
              <w:t>min</w:t>
            </w:r>
            <w:proofErr w:type="spellEnd"/>
            <w:r>
              <w:rPr>
                <w:rFonts w:eastAsia="Times New Roman" w:cs="Calibri"/>
                <w:b/>
                <w:bCs/>
                <w:color w:val="3F3F3F"/>
              </w:rPr>
              <w:t>]</w:t>
            </w:r>
          </w:p>
        </w:tc>
      </w:tr>
      <w:tr w:rsidR="00E87CD9" w:rsidTr="00E87CD9">
        <w:trPr>
          <w:trHeight w:val="282"/>
        </w:trPr>
        <w:tc>
          <w:tcPr>
            <w:tcW w:w="96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1,90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0,015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1,89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1,5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20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4,50</w:t>
            </w:r>
          </w:p>
        </w:tc>
      </w:tr>
      <w:tr w:rsidR="00E87CD9" w:rsidTr="00E87CD9">
        <w:trPr>
          <w:trHeight w:val="282"/>
        </w:trPr>
        <w:tc>
          <w:tcPr>
            <w:tcW w:w="96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2,00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0,025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1,98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2,5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20,1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7,46</w:t>
            </w:r>
          </w:p>
        </w:tc>
      </w:tr>
      <w:tr w:rsidR="00E87CD9" w:rsidTr="00E87CD9">
        <w:trPr>
          <w:trHeight w:val="282"/>
        </w:trPr>
        <w:tc>
          <w:tcPr>
            <w:tcW w:w="96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2,10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0,045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2,06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21,3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11,27</w:t>
            </w:r>
          </w:p>
        </w:tc>
      </w:tr>
      <w:tr w:rsidR="00E87CD9" w:rsidTr="00E87CD9">
        <w:trPr>
          <w:trHeight w:val="282"/>
        </w:trPr>
        <w:tc>
          <w:tcPr>
            <w:tcW w:w="96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2,30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0,085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2,22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20,3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17,73</w:t>
            </w:r>
          </w:p>
        </w:tc>
      </w:tr>
      <w:tr w:rsidR="00E87CD9" w:rsidTr="00E87CD9">
        <w:trPr>
          <w:trHeight w:val="282"/>
        </w:trPr>
        <w:tc>
          <w:tcPr>
            <w:tcW w:w="96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2,40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0,095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2,31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22,3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18,83</w:t>
            </w:r>
          </w:p>
        </w:tc>
      </w:tr>
      <w:tr w:rsidR="00E87CD9" w:rsidTr="00E87CD9">
        <w:trPr>
          <w:trHeight w:val="282"/>
        </w:trPr>
        <w:tc>
          <w:tcPr>
            <w:tcW w:w="96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2,50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0,1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2,40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28,4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21,13</w:t>
            </w:r>
          </w:p>
        </w:tc>
      </w:tr>
      <w:tr w:rsidR="00E87CD9" w:rsidTr="00E87CD9">
        <w:trPr>
          <w:trHeight w:val="282"/>
        </w:trPr>
        <w:tc>
          <w:tcPr>
            <w:tcW w:w="96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4,00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0,005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4,00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29,3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2,05</w:t>
            </w:r>
          </w:p>
        </w:tc>
      </w:tr>
      <w:tr w:rsidR="00E87CD9" w:rsidTr="00E87CD9">
        <w:trPr>
          <w:trHeight w:val="282"/>
        </w:trPr>
        <w:tc>
          <w:tcPr>
            <w:tcW w:w="96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4,10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0,01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4,09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23,2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5,17</w:t>
            </w:r>
          </w:p>
        </w:tc>
      </w:tr>
      <w:tr w:rsidR="00E87CD9" w:rsidTr="00E87CD9">
        <w:trPr>
          <w:trHeight w:val="282"/>
        </w:trPr>
        <w:tc>
          <w:tcPr>
            <w:tcW w:w="96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4,15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0,02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4,13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21,2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8,49</w:t>
            </w:r>
          </w:p>
        </w:tc>
      </w:tr>
      <w:tr w:rsidR="00E87CD9" w:rsidTr="00E87CD9">
        <w:trPr>
          <w:trHeight w:val="282"/>
        </w:trPr>
        <w:tc>
          <w:tcPr>
            <w:tcW w:w="96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4,20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0,06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4,14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22,4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16,07</w:t>
            </w:r>
          </w:p>
        </w:tc>
      </w:tr>
      <w:tr w:rsidR="00E87CD9" w:rsidTr="00E87CD9">
        <w:trPr>
          <w:trHeight w:val="282"/>
        </w:trPr>
        <w:tc>
          <w:tcPr>
            <w:tcW w:w="963" w:type="dxa"/>
            <w:tcBorders>
              <w:top w:val="nil"/>
              <w:left w:val="single" w:sz="4" w:space="0" w:color="3F3F3F"/>
              <w:bottom w:val="nil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12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4,30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0,085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4,22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29,3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  <w:r>
              <w:rPr>
                <w:rFonts w:eastAsia="Times New Roman" w:cs="Calibri"/>
                <w:b/>
                <w:bCs/>
                <w:color w:val="3F3F3F"/>
              </w:rPr>
              <w:t>20,48</w:t>
            </w:r>
          </w:p>
        </w:tc>
      </w:tr>
      <w:tr w:rsidR="00E87CD9" w:rsidTr="00E87CD9">
        <w:trPr>
          <w:trHeight w:val="282"/>
        </w:trPr>
        <w:tc>
          <w:tcPr>
            <w:tcW w:w="96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7CD9" w:rsidRDefault="00E87CD9">
            <w:pPr>
              <w:autoSpaceDN w:val="0"/>
              <w:spacing w:after="0" w:line="240" w:lineRule="auto"/>
              <w:rPr>
                <w:rFonts w:eastAsia="Times New Roman" w:cs="Calibri"/>
                <w:b/>
                <w:bCs/>
                <w:color w:val="3F3F3F"/>
                <w:lang w:val="en-U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87CD9" w:rsidRDefault="00E87CD9">
            <w:pPr>
              <w:autoSpaceDN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3F3F3F"/>
              </w:rPr>
            </w:pPr>
          </w:p>
        </w:tc>
      </w:tr>
    </w:tbl>
    <w:p w:rsidR="00E87CD9" w:rsidRDefault="00E87CD9" w:rsidP="00E87CD9">
      <w:pPr>
        <w:pStyle w:val="1"/>
      </w:pPr>
      <w:r>
        <w:rPr>
          <w:noProof/>
          <w:lang w:eastAsia="bg-BG"/>
        </w:rPr>
        <w:lastRenderedPageBreak/>
        <w:drawing>
          <wp:inline distT="0" distB="0" distL="0" distR="0">
            <wp:extent cx="5304155" cy="3522980"/>
            <wp:effectExtent l="0" t="0" r="10795" b="20320"/>
            <wp:docPr id="2" name="Диагра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noProof/>
          <w:lang w:eastAsia="bg-BG"/>
        </w:rPr>
        <w:drawing>
          <wp:inline distT="0" distB="0" distL="0" distR="0">
            <wp:extent cx="5304155" cy="3522980"/>
            <wp:effectExtent l="0" t="0" r="10795" b="20320"/>
            <wp:docPr id="1" name="Диагра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87CD9" w:rsidRDefault="00E87CD9" w:rsidP="00E87CD9">
      <w:pPr>
        <w:pStyle w:val="1"/>
        <w:rPr>
          <w:szCs w:val="32"/>
        </w:rPr>
      </w:pPr>
      <w:proofErr w:type="gramStart"/>
      <w:r>
        <w:rPr>
          <w:rStyle w:val="10"/>
          <w:rFonts w:ascii="Cambria" w:hAnsi="Cambria"/>
          <w:sz w:val="32"/>
          <w:szCs w:val="32"/>
          <w:lang w:val="en-US"/>
        </w:rPr>
        <w:t>6.</w:t>
      </w:r>
      <w:r>
        <w:rPr>
          <w:rStyle w:val="10"/>
          <w:rFonts w:ascii="Cambria" w:hAnsi="Cambria"/>
          <w:sz w:val="32"/>
          <w:szCs w:val="32"/>
        </w:rPr>
        <w:t>Изводи</w:t>
      </w:r>
      <w:r>
        <w:rPr>
          <w:rStyle w:val="10"/>
          <w:rFonts w:ascii="Cambria" w:hAnsi="Cambria"/>
          <w:sz w:val="32"/>
          <w:szCs w:val="32"/>
          <w:lang w:val="en-US"/>
        </w:rPr>
        <w:t>.</w:t>
      </w:r>
      <w:proofErr w:type="gramEnd"/>
    </w:p>
    <w:p w:rsidR="00E87CD9" w:rsidRDefault="00E87CD9" w:rsidP="00E87CD9">
      <w:pPr>
        <w:pStyle w:val="1"/>
        <w:rPr>
          <w:sz w:val="32"/>
          <w:szCs w:val="32"/>
        </w:rPr>
      </w:pPr>
    </w:p>
    <w:p w:rsidR="00E87CD9" w:rsidRDefault="00E87CD9" w:rsidP="00E87CD9">
      <w:pPr>
        <w:pStyle w:val="1"/>
        <w:rPr>
          <w:sz w:val="32"/>
          <w:szCs w:val="32"/>
        </w:rPr>
      </w:pPr>
    </w:p>
    <w:p w:rsidR="00E87CD9" w:rsidRDefault="00E87CD9" w:rsidP="00E87CD9">
      <w:pPr>
        <w:pStyle w:val="1"/>
        <w:rPr>
          <w:sz w:val="32"/>
          <w:szCs w:val="32"/>
        </w:rPr>
      </w:pPr>
    </w:p>
    <w:p w:rsidR="00E87CD9" w:rsidRDefault="00E87CD9" w:rsidP="00E87CD9">
      <w:pPr>
        <w:pStyle w:val="1"/>
        <w:rPr>
          <w:sz w:val="32"/>
          <w:szCs w:val="32"/>
        </w:rPr>
      </w:pPr>
    </w:p>
    <w:p w:rsidR="00E87CD9" w:rsidRDefault="00E87CD9" w:rsidP="00E87CD9">
      <w:pPr>
        <w:pStyle w:val="1"/>
        <w:rPr>
          <w:sz w:val="32"/>
          <w:szCs w:val="32"/>
        </w:rPr>
      </w:pPr>
    </w:p>
    <w:p w:rsidR="00E87CD9" w:rsidRDefault="00E87CD9" w:rsidP="00E87CD9">
      <w:pPr>
        <w:pStyle w:val="1"/>
        <w:rPr>
          <w:sz w:val="32"/>
          <w:szCs w:val="32"/>
        </w:rPr>
      </w:pPr>
    </w:p>
    <w:p w:rsidR="00E87CD9" w:rsidRDefault="00E87CD9" w:rsidP="00E87CD9">
      <w:pPr>
        <w:pStyle w:val="1"/>
        <w:rPr>
          <w:sz w:val="32"/>
          <w:szCs w:val="32"/>
        </w:rPr>
      </w:pPr>
    </w:p>
    <w:p w:rsidR="00E87CD9" w:rsidRDefault="00E87CD9" w:rsidP="00E87CD9">
      <w:pPr>
        <w:pStyle w:val="1"/>
        <w:rPr>
          <w:sz w:val="32"/>
          <w:szCs w:val="32"/>
        </w:rPr>
      </w:pPr>
    </w:p>
    <w:p w:rsidR="00E87CD9" w:rsidRDefault="00E87CD9" w:rsidP="00E87CD9">
      <w:pPr>
        <w:pStyle w:val="1"/>
        <w:rPr>
          <w:sz w:val="32"/>
          <w:szCs w:val="32"/>
        </w:rPr>
      </w:pPr>
    </w:p>
    <w:p w:rsidR="00E87CD9" w:rsidRDefault="00E87CD9" w:rsidP="00E87CD9">
      <w:pPr>
        <w:pStyle w:val="1"/>
        <w:rPr>
          <w:sz w:val="32"/>
          <w:szCs w:val="32"/>
        </w:rPr>
      </w:pPr>
    </w:p>
    <w:p w:rsidR="00E87CD9" w:rsidRDefault="00E87CD9" w:rsidP="00E87CD9">
      <w:pPr>
        <w:pStyle w:val="1"/>
        <w:rPr>
          <w:sz w:val="32"/>
          <w:szCs w:val="32"/>
        </w:rPr>
      </w:pPr>
    </w:p>
    <w:p w:rsidR="00E87CD9" w:rsidRDefault="00E87CD9" w:rsidP="00E87CD9">
      <w:pPr>
        <w:pStyle w:val="1"/>
        <w:rPr>
          <w:sz w:val="32"/>
          <w:szCs w:val="32"/>
        </w:rPr>
      </w:pPr>
    </w:p>
    <w:p w:rsidR="00E87CD9" w:rsidRDefault="00E87CD9" w:rsidP="00E87CD9">
      <w:pPr>
        <w:pStyle w:val="1"/>
        <w:rPr>
          <w:sz w:val="32"/>
          <w:szCs w:val="32"/>
        </w:rPr>
      </w:pPr>
    </w:p>
    <w:p w:rsidR="00E87CD9" w:rsidRDefault="00E87CD9" w:rsidP="00E87CD9">
      <w:pPr>
        <w:pStyle w:val="1"/>
        <w:rPr>
          <w:sz w:val="32"/>
          <w:szCs w:val="32"/>
        </w:rPr>
      </w:pPr>
    </w:p>
    <w:p w:rsidR="00E87CD9" w:rsidRDefault="00E87CD9" w:rsidP="00E87CD9">
      <w:pPr>
        <w:pStyle w:val="1"/>
        <w:rPr>
          <w:sz w:val="32"/>
          <w:szCs w:val="32"/>
        </w:rPr>
      </w:pPr>
    </w:p>
    <w:p w:rsidR="00E87CD9" w:rsidRDefault="00E87CD9" w:rsidP="00E87CD9">
      <w:pPr>
        <w:pStyle w:val="1"/>
        <w:rPr>
          <w:sz w:val="32"/>
          <w:szCs w:val="32"/>
        </w:rPr>
      </w:pPr>
    </w:p>
    <w:p w:rsidR="00E87CD9" w:rsidRPr="00E87CD9" w:rsidRDefault="00E87CD9" w:rsidP="000C2426">
      <w:pPr>
        <w:rPr>
          <w:lang w:val="en-US"/>
        </w:rPr>
      </w:pPr>
    </w:p>
    <w:sectPr w:rsidR="00E87CD9" w:rsidRPr="00E87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92C"/>
    <w:rsid w:val="000C2426"/>
    <w:rsid w:val="001304B5"/>
    <w:rsid w:val="00176790"/>
    <w:rsid w:val="0034492C"/>
    <w:rsid w:val="00935374"/>
    <w:rsid w:val="00AA3FA9"/>
    <w:rsid w:val="00E8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426"/>
    <w:rPr>
      <w:rFonts w:eastAsiaTheme="minorEastAsia"/>
      <w:lang w:eastAsia="bg-BG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CD9"/>
    <w:pPr>
      <w:keepNext/>
      <w:autoSpaceDN w:val="0"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semiHidden/>
    <w:rsid w:val="00E87CD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">
    <w:name w:val="Нормален1"/>
    <w:rsid w:val="00E87CD9"/>
    <w:pPr>
      <w:suppressAutoHyphens/>
      <w:autoSpaceDN w:val="0"/>
    </w:pPr>
    <w:rPr>
      <w:rFonts w:ascii="Calibri" w:eastAsia="Calibri" w:hAnsi="Calibri" w:cs="Times New Roman"/>
    </w:rPr>
  </w:style>
  <w:style w:type="character" w:customStyle="1" w:styleId="10">
    <w:name w:val="Шрифт на абзаца по подразбиране1"/>
    <w:rsid w:val="00E87CD9"/>
  </w:style>
  <w:style w:type="paragraph" w:styleId="a3">
    <w:name w:val="List Paragraph"/>
    <w:basedOn w:val="1"/>
    <w:qFormat/>
    <w:rsid w:val="00E87CD9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E87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E87CD9"/>
    <w:rPr>
      <w:rFonts w:ascii="Tahoma" w:eastAsiaTheme="minorEastAsia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426"/>
    <w:rPr>
      <w:rFonts w:eastAsiaTheme="minorEastAsia"/>
      <w:lang w:eastAsia="bg-BG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CD9"/>
    <w:pPr>
      <w:keepNext/>
      <w:autoSpaceDN w:val="0"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semiHidden/>
    <w:rsid w:val="00E87CD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">
    <w:name w:val="Нормален1"/>
    <w:rsid w:val="00E87CD9"/>
    <w:pPr>
      <w:suppressAutoHyphens/>
      <w:autoSpaceDN w:val="0"/>
    </w:pPr>
    <w:rPr>
      <w:rFonts w:ascii="Calibri" w:eastAsia="Calibri" w:hAnsi="Calibri" w:cs="Times New Roman"/>
    </w:rPr>
  </w:style>
  <w:style w:type="character" w:customStyle="1" w:styleId="10">
    <w:name w:val="Шрифт на абзаца по подразбиране1"/>
    <w:rsid w:val="00E87CD9"/>
  </w:style>
  <w:style w:type="paragraph" w:styleId="a3">
    <w:name w:val="List Paragraph"/>
    <w:basedOn w:val="1"/>
    <w:qFormat/>
    <w:rsid w:val="00E87CD9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E87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E87CD9"/>
    <w:rPr>
      <w:rFonts w:ascii="Tahoma" w:eastAsiaTheme="minorEastAsi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TY\&#1058;&#1059;\HPZ\Book1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D:\TY\&#1058;&#1059;\HPZ\protokol%203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D:\TY\&#1058;&#1059;\HPZ\protokol%203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Sheet1!$E$1</c:f>
              <c:strCache>
                <c:ptCount val="1"/>
                <c:pt idx="0">
                  <c:v>ΔP₁₂[MPa]</c:v>
                </c:pt>
              </c:strCache>
            </c:strRef>
          </c:tx>
          <c:marker>
            <c:symbol val="none"/>
          </c:marker>
          <c:cat>
            <c:strRef>
              <c:f>Sheet1!$H$1</c:f>
              <c:strCache>
                <c:ptCount val="1"/>
                <c:pt idx="0">
                  <c:v>Q[l/min]</c:v>
                </c:pt>
              </c:strCache>
            </c:strRef>
          </c:cat>
          <c:val>
            <c:numLit>
              <c:formatCode>General</c:formatCode>
              <c:ptCount val="1"/>
              <c:pt idx="0">
                <c:v>1</c:v>
              </c:pt>
            </c:numLit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2208768"/>
        <c:axId val="132207104"/>
      </c:lineChart>
      <c:catAx>
        <c:axId val="162208768"/>
        <c:scaling>
          <c:orientation val="minMax"/>
        </c:scaling>
        <c:delete val="0"/>
        <c:axPos val="b"/>
        <c:majorTickMark val="out"/>
        <c:minorTickMark val="none"/>
        <c:tickLblPos val="nextTo"/>
        <c:crossAx val="132207104"/>
        <c:crosses val="autoZero"/>
        <c:auto val="1"/>
        <c:lblAlgn val="ctr"/>
        <c:lblOffset val="100"/>
        <c:noMultiLvlLbl val="0"/>
      </c:catAx>
      <c:valAx>
        <c:axId val="132207104"/>
        <c:scaling>
          <c:orientation val="minMax"/>
        </c:scaling>
        <c:delete val="0"/>
        <c:axPos val="l"/>
        <c:majorGridlines>
          <c:spPr>
            <a:ln cap="sq" cmpd="dbl">
              <a:solidFill>
                <a:schemeClr val="tx1"/>
              </a:solidFill>
              <a:bevel/>
            </a:ln>
            <a:effectLst>
              <a:glow>
                <a:schemeClr val="accent1"/>
              </a:glow>
              <a:softEdge rad="0"/>
            </a:effectLst>
          </c:spPr>
        </c:majorGridlines>
        <c:numFmt formatCode="General" sourceLinked="1"/>
        <c:majorTickMark val="out"/>
        <c:minorTickMark val="none"/>
        <c:tickLblPos val="nextTo"/>
        <c:crossAx val="16220876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α₁</c:v>
                </c:pt>
              </c:strCache>
            </c:strRef>
          </c:tx>
          <c:marker>
            <c:symbol val="none"/>
          </c:marker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Sheet1!$S$6:$S$12</c:f>
              <c:numCache>
                <c:formatCode>General</c:formatCode>
                <c:ptCount val="7"/>
                <c:pt idx="0">
                  <c:v>4.5</c:v>
                </c:pt>
                <c:pt idx="1">
                  <c:v>7.46</c:v>
                </c:pt>
                <c:pt idx="2">
                  <c:v>11.27</c:v>
                </c:pt>
                <c:pt idx="3">
                  <c:v>17.73</c:v>
                </c:pt>
                <c:pt idx="4">
                  <c:v>18.829999999999998</c:v>
                </c:pt>
                <c:pt idx="5">
                  <c:v>20</c:v>
                </c:pt>
                <c:pt idx="6">
                  <c:v>21.13</c:v>
                </c:pt>
              </c:numCache>
            </c:numRef>
          </c:cat>
          <c:val>
            <c:numRef>
              <c:f>Sheet1!$T$5:$T$11</c:f>
              <c:numCache>
                <c:formatCode>General</c:formatCode>
                <c:ptCount val="7"/>
                <c:pt idx="0">
                  <c:v>1.89</c:v>
                </c:pt>
                <c:pt idx="1">
                  <c:v>1.98</c:v>
                </c:pt>
                <c:pt idx="2">
                  <c:v>2.06</c:v>
                </c:pt>
                <c:pt idx="3">
                  <c:v>2.2200000000000002</c:v>
                </c:pt>
                <c:pt idx="4">
                  <c:v>2.31</c:v>
                </c:pt>
                <c:pt idx="5">
                  <c:v>2.4</c:v>
                </c:pt>
                <c:pt idx="6">
                  <c:v>2.4900000000000002</c:v>
                </c:pt>
              </c:numCache>
            </c:numRef>
          </c:val>
          <c:smooth val="1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62226688"/>
        <c:axId val="132208832"/>
      </c:lineChart>
      <c:catAx>
        <c:axId val="162226688"/>
        <c:scaling>
          <c:orientation val="minMax"/>
        </c:scaling>
        <c:delete val="0"/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Q[l/min]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32208832"/>
        <c:crosses val="autoZero"/>
        <c:auto val="1"/>
        <c:lblAlgn val="ctr"/>
        <c:lblOffset val="100"/>
        <c:noMultiLvlLbl val="0"/>
      </c:catAx>
      <c:valAx>
        <c:axId val="132208832"/>
        <c:scaling>
          <c:orientation val="minMax"/>
        </c:scaling>
        <c:delete val="0"/>
        <c:axPos val="l"/>
        <c:majorGridlines/>
        <c:min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l-GR"/>
                  <a:t>Δ</a:t>
                </a:r>
                <a:r>
                  <a:rPr lang="en-US"/>
                  <a:t>P₁₂[MPa]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62226688"/>
        <c:crosses val="autoZero"/>
        <c:crossBetween val="between"/>
      </c:valAx>
      <c:dTable>
        <c:showHorzBorder val="1"/>
        <c:showVertBorder val="1"/>
        <c:showOutline val="1"/>
        <c:showKeys val="0"/>
      </c:dTable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l-GR"/>
              <a:t>α</a:t>
            </a:r>
            <a:r>
              <a:rPr lang="el-GR">
                <a:latin typeface="Calibri"/>
                <a:cs typeface="Calibri"/>
              </a:rPr>
              <a:t>₂</a:t>
            </a:r>
            <a:endParaRPr lang="el-GR"/>
          </a:p>
        </c:rich>
      </c:tx>
      <c:overlay val="0"/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α₂</c:v>
                </c:pt>
              </c:strCache>
            </c:strRef>
          </c:tx>
          <c:marker>
            <c:symbol val="none"/>
          </c:marker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Sheet1!$S$6:$S$11</c:f>
              <c:numCache>
                <c:formatCode>General</c:formatCode>
                <c:ptCount val="6"/>
                <c:pt idx="0">
                  <c:v>2.0499999999999998</c:v>
                </c:pt>
                <c:pt idx="1">
                  <c:v>5.17</c:v>
                </c:pt>
                <c:pt idx="2">
                  <c:v>8.49</c:v>
                </c:pt>
                <c:pt idx="3">
                  <c:v>16.07</c:v>
                </c:pt>
                <c:pt idx="4">
                  <c:v>20</c:v>
                </c:pt>
                <c:pt idx="5">
                  <c:v>20.48</c:v>
                </c:pt>
              </c:numCache>
            </c:numRef>
          </c:cat>
          <c:val>
            <c:numRef>
              <c:f>Sheet1!$T$5:$T$10</c:f>
              <c:numCache>
                <c:formatCode>General</c:formatCode>
                <c:ptCount val="6"/>
                <c:pt idx="0">
                  <c:v>4</c:v>
                </c:pt>
                <c:pt idx="1">
                  <c:v>4.09</c:v>
                </c:pt>
                <c:pt idx="2">
                  <c:v>4.13</c:v>
                </c:pt>
                <c:pt idx="3">
                  <c:v>4.1399999999999997</c:v>
                </c:pt>
                <c:pt idx="4">
                  <c:v>4.22</c:v>
                </c:pt>
                <c:pt idx="5">
                  <c:v>4.5</c:v>
                </c:pt>
              </c:numCache>
            </c:numRef>
          </c:val>
          <c:smooth val="1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62229248"/>
        <c:axId val="132207680"/>
      </c:lineChart>
      <c:catAx>
        <c:axId val="162229248"/>
        <c:scaling>
          <c:orientation val="minMax"/>
        </c:scaling>
        <c:delete val="0"/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Q[l/min]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32207680"/>
        <c:crosses val="autoZero"/>
        <c:auto val="1"/>
        <c:lblAlgn val="ctr"/>
        <c:lblOffset val="100"/>
        <c:noMultiLvlLbl val="0"/>
      </c:catAx>
      <c:valAx>
        <c:axId val="132207680"/>
        <c:scaling>
          <c:orientation val="minMax"/>
        </c:scaling>
        <c:delete val="0"/>
        <c:axPos val="l"/>
        <c:majorGridlines/>
        <c:min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l-GR"/>
                  <a:t>Δ</a:t>
                </a:r>
                <a:r>
                  <a:rPr lang="en-US"/>
                  <a:t>P₁₂[MPa]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62229248"/>
        <c:crosses val="autoZero"/>
        <c:crossBetween val="between"/>
      </c:valAx>
      <c:dTable>
        <c:showHorzBorder val="1"/>
        <c:showVertBorder val="1"/>
        <c:showOutline val="1"/>
        <c:showKeys val="0"/>
      </c:dTable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2012-12-11T18:18:00Z</cp:lastPrinted>
  <dcterms:created xsi:type="dcterms:W3CDTF">2012-12-10T15:52:00Z</dcterms:created>
  <dcterms:modified xsi:type="dcterms:W3CDTF">2012-12-17T19:53:00Z</dcterms:modified>
</cp:coreProperties>
</file>