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81" w:rsidRPr="00742F0A" w:rsidRDefault="00EB3781" w:rsidP="00742F0A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>ПРОТОКОЛ</w:t>
      </w:r>
      <w:r w:rsidR="00742F0A">
        <w:rPr>
          <w:rFonts w:ascii="Calibri" w:eastAsia="Calibri" w:hAnsi="Calibri" w:cs="Calibri"/>
          <w:b/>
          <w:sz w:val="48"/>
        </w:rPr>
        <w:t xml:space="preserve">  </w:t>
      </w:r>
      <w:r w:rsidR="00742F0A">
        <w:rPr>
          <w:rFonts w:ascii="Calibri" w:eastAsia="Calibri" w:hAnsi="Calibri" w:cs="Calibri"/>
          <w:b/>
          <w:sz w:val="48"/>
          <w:lang w:val="en-US"/>
        </w:rPr>
        <w:t>N :2</w:t>
      </w:r>
    </w:p>
    <w:p w:rsidR="00EB3781" w:rsidRDefault="00EB3781" w:rsidP="00EB3781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EB3781" w:rsidRPr="00EB3781" w:rsidRDefault="00EB3781" w:rsidP="00EB378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ХИДРО И ПНРВМОЗАДВИЖВАНЕ</w:t>
      </w:r>
    </w:p>
    <w:p w:rsidR="00EB3781" w:rsidRDefault="00EB3781" w:rsidP="00EB3781">
      <w:pPr>
        <w:jc w:val="center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 w:rsidR="00742F0A">
        <w:rPr>
          <w:rFonts w:ascii="Calibri" w:eastAsia="Calibri" w:hAnsi="Calibri" w:cs="Calibri"/>
          <w:sz w:val="36"/>
          <w:u w:val="single"/>
        </w:rPr>
        <w:t>ИЗПИТВАНЕ НА РЕГУЛИРУЕМ ДРОСЕЛ</w:t>
      </w:r>
    </w:p>
    <w:p w:rsidR="00EB3781" w:rsidRDefault="00EB3781" w:rsidP="00EB3781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EB3781" w:rsidRDefault="00EB3781" w:rsidP="00EB3781">
      <w:pPr>
        <w:jc w:val="center"/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 xml:space="preserve">24 </w:t>
      </w:r>
      <w:r>
        <w:rPr>
          <w:rFonts w:ascii="Calibri" w:eastAsia="Calibri" w:hAnsi="Calibri" w:cs="Calibri"/>
          <w:sz w:val="32"/>
        </w:rPr>
        <w:t xml:space="preserve"> Асистент:</w:t>
      </w:r>
      <w:r>
        <w:rPr>
          <w:rFonts w:ascii="Calibri" w:eastAsia="Calibri" w:hAnsi="Calibri" w:cs="Calibri"/>
          <w:b/>
          <w:sz w:val="32"/>
        </w:rPr>
        <w:t>ТОДОРОВ</w:t>
      </w:r>
    </w:p>
    <w:p w:rsidR="00742F0A" w:rsidRDefault="00742F0A" w:rsidP="00742F0A">
      <w:pPr>
        <w:rPr>
          <w:rFonts w:ascii="Calibri" w:eastAsia="Calibri" w:hAnsi="Calibri" w:cs="Calibri"/>
          <w:b/>
          <w:sz w:val="32"/>
          <w:lang w:val="en-US"/>
        </w:rPr>
      </w:pPr>
    </w:p>
    <w:p w:rsidR="00742F0A" w:rsidRDefault="00742F0A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  <w:lang w:val="en-US"/>
        </w:rPr>
        <w:t>1</w:t>
      </w:r>
      <w:r>
        <w:rPr>
          <w:rFonts w:ascii="Calibri" w:eastAsia="Calibri" w:hAnsi="Calibri" w:cs="Calibri"/>
          <w:b/>
          <w:sz w:val="32"/>
        </w:rPr>
        <w:t>.Класификация и условни означения</w:t>
      </w:r>
    </w:p>
    <w:p w:rsidR="00742F0A" w:rsidRDefault="00742F0A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Клапан за дебит</w:t>
      </w:r>
    </w:p>
    <w:p w:rsidR="00742F0A" w:rsidRDefault="00742F0A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Хидравлични </w:t>
      </w:r>
      <w:proofErr w:type="spellStart"/>
      <w:r>
        <w:rPr>
          <w:rFonts w:ascii="Calibri" w:eastAsia="Calibri" w:hAnsi="Calibri" w:cs="Calibri"/>
          <w:b/>
          <w:sz w:val="32"/>
        </w:rPr>
        <w:t>дросели</w:t>
      </w:r>
      <w:proofErr w:type="spellEnd"/>
      <w:r>
        <w:rPr>
          <w:rFonts w:ascii="Calibri" w:eastAsia="Calibri" w:hAnsi="Calibri" w:cs="Calibri"/>
          <w:b/>
          <w:sz w:val="32"/>
        </w:rPr>
        <w:t xml:space="preserve">                        регулатори на дебит</w:t>
      </w:r>
    </w:p>
    <w:p w:rsidR="00742F0A" w:rsidRPr="00742F0A" w:rsidRDefault="00742F0A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  <w:lang w:val="en-US"/>
        </w:rPr>
        <w:t>Q=</w:t>
      </w:r>
      <w:proofErr w:type="gramStart"/>
      <w:r>
        <w:rPr>
          <w:rFonts w:ascii="Calibri" w:eastAsia="Calibri" w:hAnsi="Calibri" w:cs="Calibri"/>
          <w:b/>
          <w:sz w:val="32"/>
          <w:lang w:val="en-US"/>
        </w:rPr>
        <w:t>f(</w:t>
      </w:r>
      <w:proofErr w:type="spellStart"/>
      <w:proofErr w:type="gramEnd"/>
      <w:r>
        <w:rPr>
          <w:rFonts w:ascii="Calibri" w:eastAsia="Calibri" w:hAnsi="Calibri" w:cs="Calibri"/>
          <w:b/>
          <w:sz w:val="32"/>
          <w:lang w:val="en-US"/>
        </w:rPr>
        <w:t>Δp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>)</w:t>
      </w:r>
      <w:r>
        <w:rPr>
          <w:rFonts w:ascii="Calibri" w:eastAsia="Calibri" w:hAnsi="Calibri" w:cs="Calibri"/>
          <w:b/>
          <w:sz w:val="32"/>
        </w:rPr>
        <w:t xml:space="preserve"> без компенсация                  </w:t>
      </w:r>
      <w:r>
        <w:rPr>
          <w:rFonts w:ascii="Calibri" w:eastAsia="Calibri" w:hAnsi="Calibri" w:cs="Calibri"/>
          <w:b/>
          <w:sz w:val="32"/>
          <w:lang w:val="en-US"/>
        </w:rPr>
        <w:t>Q=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const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 xml:space="preserve"> с 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компенсация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 xml:space="preserve"> </w:t>
      </w:r>
    </w:p>
    <w:p w:rsidR="00742F0A" w:rsidRDefault="00742F0A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на налягането                                         на налягането</w:t>
      </w:r>
    </w:p>
    <w:p w:rsidR="00742F0A" w:rsidRDefault="00742F0A" w:rsidP="00742F0A">
      <w:pPr>
        <w:rPr>
          <w:rFonts w:ascii="Calibri" w:eastAsia="Calibri" w:hAnsi="Calibri" w:cs="Calibri"/>
          <w:b/>
          <w:sz w:val="32"/>
        </w:rPr>
      </w:pPr>
    </w:p>
    <w:p w:rsidR="00826526" w:rsidRDefault="00742F0A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нерегулируеми      регулируеми               </w:t>
      </w:r>
      <w:proofErr w:type="spellStart"/>
      <w:r w:rsidR="00826526">
        <w:rPr>
          <w:rFonts w:ascii="Calibri" w:eastAsia="Calibri" w:hAnsi="Calibri" w:cs="Calibri"/>
          <w:b/>
          <w:sz w:val="32"/>
        </w:rPr>
        <w:t>дросел</w:t>
      </w:r>
      <w:proofErr w:type="spellEnd"/>
      <w:r w:rsidR="00826526">
        <w:rPr>
          <w:rFonts w:ascii="Calibri" w:eastAsia="Calibri" w:hAnsi="Calibri" w:cs="Calibri"/>
          <w:b/>
          <w:sz w:val="32"/>
        </w:rPr>
        <w:t xml:space="preserve"> с обърнат </w:t>
      </w:r>
    </w:p>
    <w:p w:rsidR="00742F0A" w:rsidRDefault="00742F0A" w:rsidP="00742F0A">
      <w:pPr>
        <w:rPr>
          <w:rFonts w:ascii="Calibri" w:eastAsia="Calibri" w:hAnsi="Calibri" w:cs="Calibri"/>
          <w:b/>
          <w:sz w:val="32"/>
        </w:rPr>
      </w:pPr>
      <w:proofErr w:type="spellStart"/>
      <w:r>
        <w:rPr>
          <w:rFonts w:ascii="Calibri" w:eastAsia="Calibri" w:hAnsi="Calibri" w:cs="Calibri"/>
          <w:b/>
          <w:sz w:val="32"/>
        </w:rPr>
        <w:t>хидр</w:t>
      </w:r>
      <w:proofErr w:type="spellEnd"/>
      <w:r>
        <w:rPr>
          <w:rFonts w:ascii="Calibri" w:eastAsia="Calibri" w:hAnsi="Calibri" w:cs="Calibri"/>
          <w:b/>
          <w:sz w:val="32"/>
        </w:rPr>
        <w:t>.</w:t>
      </w:r>
      <w:proofErr w:type="spellStart"/>
      <w:r>
        <w:rPr>
          <w:rFonts w:ascii="Calibri" w:eastAsia="Calibri" w:hAnsi="Calibri" w:cs="Calibri"/>
          <w:b/>
          <w:sz w:val="32"/>
        </w:rPr>
        <w:t>дросели</w:t>
      </w:r>
      <w:proofErr w:type="spellEnd"/>
      <w:r>
        <w:rPr>
          <w:rFonts w:ascii="Calibri" w:eastAsia="Calibri" w:hAnsi="Calibri" w:cs="Calibri"/>
          <w:b/>
          <w:sz w:val="32"/>
        </w:rPr>
        <w:t xml:space="preserve">          </w:t>
      </w:r>
      <w:proofErr w:type="spellStart"/>
      <w:r>
        <w:rPr>
          <w:rFonts w:ascii="Calibri" w:eastAsia="Calibri" w:hAnsi="Calibri" w:cs="Calibri"/>
          <w:b/>
          <w:sz w:val="32"/>
        </w:rPr>
        <w:t>хидр</w:t>
      </w:r>
      <w:proofErr w:type="spellEnd"/>
      <w:r>
        <w:rPr>
          <w:rFonts w:ascii="Calibri" w:eastAsia="Calibri" w:hAnsi="Calibri" w:cs="Calibri"/>
          <w:b/>
          <w:sz w:val="32"/>
        </w:rPr>
        <w:t>.</w:t>
      </w:r>
      <w:proofErr w:type="spellStart"/>
      <w:r>
        <w:rPr>
          <w:rFonts w:ascii="Calibri" w:eastAsia="Calibri" w:hAnsi="Calibri" w:cs="Calibri"/>
          <w:b/>
          <w:sz w:val="32"/>
        </w:rPr>
        <w:t>дросели</w:t>
      </w:r>
      <w:proofErr w:type="spellEnd"/>
      <w:r w:rsidR="00826526">
        <w:rPr>
          <w:rFonts w:ascii="Calibri" w:eastAsia="Calibri" w:hAnsi="Calibri" w:cs="Calibri"/>
          <w:b/>
          <w:sz w:val="32"/>
        </w:rPr>
        <w:t xml:space="preserve">               клапан</w:t>
      </w:r>
    </w:p>
    <w:p w:rsidR="00826526" w:rsidRDefault="00826526" w:rsidP="00742F0A">
      <w:pPr>
        <w:rPr>
          <w:rFonts w:ascii="Calibri" w:eastAsia="Calibri" w:hAnsi="Calibri" w:cs="Calibri"/>
          <w:b/>
          <w:sz w:val="32"/>
        </w:rPr>
      </w:pPr>
    </w:p>
    <w:p w:rsidR="00826526" w:rsidRDefault="00826526" w:rsidP="00742F0A">
      <w:pPr>
        <w:rPr>
          <w:rFonts w:ascii="Calibri" w:eastAsia="Calibri" w:hAnsi="Calibri" w:cs="Calibri"/>
          <w:b/>
          <w:sz w:val="32"/>
        </w:rPr>
      </w:pPr>
      <w:proofErr w:type="spellStart"/>
      <w:r>
        <w:rPr>
          <w:rFonts w:ascii="Calibri" w:eastAsia="Calibri" w:hAnsi="Calibri" w:cs="Calibri"/>
          <w:b/>
          <w:sz w:val="32"/>
        </w:rPr>
        <w:t>двупътни</w:t>
      </w:r>
      <w:proofErr w:type="spellEnd"/>
      <w:r>
        <w:rPr>
          <w:rFonts w:ascii="Calibri" w:eastAsia="Calibri" w:hAnsi="Calibri" w:cs="Calibri"/>
          <w:b/>
          <w:sz w:val="32"/>
        </w:rPr>
        <w:t xml:space="preserve"> регулатори                                    </w:t>
      </w:r>
      <w:proofErr w:type="spellStart"/>
      <w:r>
        <w:rPr>
          <w:rFonts w:ascii="Calibri" w:eastAsia="Calibri" w:hAnsi="Calibri" w:cs="Calibri"/>
          <w:b/>
          <w:sz w:val="32"/>
        </w:rPr>
        <w:t>трипътни</w:t>
      </w:r>
      <w:proofErr w:type="spellEnd"/>
      <w:r>
        <w:rPr>
          <w:rFonts w:ascii="Calibri" w:eastAsia="Calibri" w:hAnsi="Calibri" w:cs="Calibri"/>
          <w:b/>
          <w:sz w:val="32"/>
        </w:rPr>
        <w:t xml:space="preserve"> регулатори </w:t>
      </w:r>
    </w:p>
    <w:p w:rsidR="00826526" w:rsidRPr="00742F0A" w:rsidRDefault="00826526" w:rsidP="00742F0A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на дебит                                                            на дебит</w:t>
      </w:r>
    </w:p>
    <w:p w:rsidR="00742F0A" w:rsidRPr="00742F0A" w:rsidRDefault="00742F0A" w:rsidP="00742F0A">
      <w:pPr>
        <w:rPr>
          <w:rFonts w:ascii="Calibri" w:eastAsia="Calibri" w:hAnsi="Calibri" w:cs="Calibri"/>
          <w:b/>
          <w:sz w:val="32"/>
        </w:rPr>
      </w:pPr>
    </w:p>
    <w:p w:rsidR="00742F0A" w:rsidRDefault="00826526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2.Определяне на основни параметри</w:t>
      </w:r>
    </w:p>
    <w:p w:rsidR="00826526" w:rsidRDefault="00826526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</w:rPr>
        <w:lastRenderedPageBreak/>
        <w:t>Хидравличните клапани са клапани за дебит без компенсация на налягането  (</w:t>
      </w:r>
      <w:r>
        <w:rPr>
          <w:rFonts w:ascii="Calibri" w:eastAsia="Calibri" w:hAnsi="Calibri" w:cs="Calibri"/>
          <w:b/>
          <w:sz w:val="32"/>
          <w:lang w:val="en-US"/>
        </w:rPr>
        <w:t>Q=f(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Δp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>))</w:t>
      </w:r>
    </w:p>
    <w:p w:rsidR="00826526" w:rsidRDefault="00826526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Променяйки преходното сечение на този елемент се променя и хидравличното съпротивление в определен канал или тръбопровод на хидравличната система.Използват се за регулиране на скоростта на хидравличните двигатели в системи с нерегулируеми помпи.</w:t>
      </w:r>
      <w:proofErr w:type="spellStart"/>
      <w:r>
        <w:rPr>
          <w:rFonts w:ascii="Calibri" w:eastAsia="Calibri" w:hAnsi="Calibri" w:cs="Calibri"/>
          <w:b/>
          <w:sz w:val="32"/>
        </w:rPr>
        <w:t>Дроселирането</w:t>
      </w:r>
      <w:proofErr w:type="spellEnd"/>
      <w:r>
        <w:rPr>
          <w:rFonts w:ascii="Calibri" w:eastAsia="Calibri" w:hAnsi="Calibri" w:cs="Calibri"/>
          <w:b/>
          <w:sz w:val="32"/>
        </w:rPr>
        <w:t xml:space="preserve"> е основен процес във всички управляващи хидравлични </w:t>
      </w:r>
      <w:proofErr w:type="spellStart"/>
      <w:r>
        <w:rPr>
          <w:rFonts w:ascii="Calibri" w:eastAsia="Calibri" w:hAnsi="Calibri" w:cs="Calibri"/>
          <w:b/>
          <w:sz w:val="32"/>
        </w:rPr>
        <w:t>устроиства</w:t>
      </w:r>
      <w:proofErr w:type="spellEnd"/>
    </w:p>
    <w:p w:rsidR="00826526" w:rsidRDefault="00826526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3.Примерна схема за регулиране на скоростта на хидравличен цилиндър.</w:t>
      </w:r>
    </w:p>
    <w:p w:rsidR="00826526" w:rsidRDefault="00826526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</w:t>
      </w:r>
      <w:r w:rsidR="002507F7">
        <w:rPr>
          <w:rFonts w:ascii="Calibri" w:eastAsia="Calibri" w:hAnsi="Calibri" w:cs="Calibri"/>
          <w:b/>
          <w:sz w:val="32"/>
        </w:rPr>
        <w:t>1.</w:t>
      </w:r>
      <w:r w:rsidR="002507F7">
        <w:rPr>
          <w:rFonts w:ascii="Calibri" w:eastAsia="Calibri" w:hAnsi="Calibri" w:cs="Calibri"/>
          <w:b/>
          <w:sz w:val="32"/>
          <w:lang w:val="en-US"/>
        </w:rPr>
        <w:t>V1=Q</w:t>
      </w:r>
      <w:r w:rsidR="002507F7">
        <w:rPr>
          <w:rFonts w:ascii="Calibri" w:eastAsia="Calibri" w:hAnsi="Calibri" w:cs="Calibri"/>
          <w:b/>
          <w:sz w:val="32"/>
        </w:rPr>
        <w:t>п</w:t>
      </w:r>
      <w:r w:rsidR="002507F7">
        <w:rPr>
          <w:rFonts w:ascii="Calibri" w:eastAsia="Calibri" w:hAnsi="Calibri" w:cs="Calibri"/>
          <w:b/>
          <w:sz w:val="32"/>
          <w:lang w:val="en-US"/>
        </w:rPr>
        <w:t>/</w:t>
      </w:r>
      <w:proofErr w:type="spellStart"/>
      <w:r w:rsidR="002507F7">
        <w:rPr>
          <w:rFonts w:ascii="Calibri" w:eastAsia="Calibri" w:hAnsi="Calibri" w:cs="Calibri"/>
          <w:b/>
          <w:sz w:val="32"/>
          <w:lang w:val="en-US"/>
        </w:rPr>
        <w:t>Ss</w:t>
      </w:r>
      <w:proofErr w:type="spellEnd"/>
      <w:r w:rsidR="002507F7">
        <w:rPr>
          <w:rFonts w:ascii="Calibri" w:eastAsia="Calibri" w:hAnsi="Calibri" w:cs="Calibri"/>
          <w:b/>
          <w:sz w:val="32"/>
          <w:lang w:val="en-US"/>
        </w:rPr>
        <w:t xml:space="preserve">   </w:t>
      </w:r>
      <w:r w:rsidR="002507F7">
        <w:rPr>
          <w:rFonts w:ascii="Calibri" w:eastAsia="Calibri" w:hAnsi="Calibri" w:cs="Calibri"/>
          <w:b/>
          <w:sz w:val="32"/>
        </w:rPr>
        <w:t>(</w:t>
      </w:r>
      <w:r w:rsidR="002507F7">
        <w:rPr>
          <w:rFonts w:ascii="Calibri" w:eastAsia="Calibri" w:hAnsi="Calibri" w:cs="Calibri"/>
          <w:b/>
          <w:sz w:val="32"/>
          <w:lang w:val="en-US"/>
        </w:rPr>
        <w:t>Q</w:t>
      </w:r>
      <w:proofErr w:type="spellStart"/>
      <w:r w:rsidR="002507F7">
        <w:rPr>
          <w:rFonts w:ascii="Calibri" w:eastAsia="Calibri" w:hAnsi="Calibri" w:cs="Calibri"/>
          <w:b/>
          <w:sz w:val="32"/>
        </w:rPr>
        <w:t>ппк</w:t>
      </w:r>
      <w:proofErr w:type="spellEnd"/>
      <w:r w:rsidR="002507F7">
        <w:rPr>
          <w:rFonts w:ascii="Calibri" w:eastAsia="Calibri" w:hAnsi="Calibri" w:cs="Calibri"/>
          <w:b/>
          <w:sz w:val="32"/>
        </w:rPr>
        <w:t>=0)</w:t>
      </w:r>
    </w:p>
    <w:p w:rsidR="002507F7" w:rsidRDefault="002507F7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b/>
          <w:sz w:val="32"/>
          <w:lang w:val="en-US"/>
        </w:rPr>
        <w:t>P1=P2=Fc/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Ss</w:t>
      </w:r>
      <w:proofErr w:type="spellEnd"/>
    </w:p>
    <w:p w:rsidR="002507F7" w:rsidRDefault="002507F7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  <w:lang w:val="en-US"/>
        </w:rPr>
        <w:t xml:space="preserve">                                                                       </w:t>
      </w:r>
      <w:proofErr w:type="gramStart"/>
      <w:r>
        <w:rPr>
          <w:rFonts w:ascii="Calibri" w:eastAsia="Calibri" w:hAnsi="Calibri" w:cs="Calibri"/>
          <w:b/>
          <w:sz w:val="32"/>
          <w:lang w:val="en-US"/>
        </w:rPr>
        <w:t>2.V2</w:t>
      </w:r>
      <w:proofErr w:type="gramEnd"/>
      <w:r>
        <w:rPr>
          <w:rFonts w:ascii="Calibri" w:eastAsia="Calibri" w:hAnsi="Calibri" w:cs="Calibri"/>
          <w:b/>
          <w:sz w:val="32"/>
          <w:lang w:val="en-US"/>
        </w:rPr>
        <w:t>=Q</w:t>
      </w:r>
      <w:r>
        <w:rPr>
          <w:rFonts w:ascii="Calibri" w:eastAsia="Calibri" w:hAnsi="Calibri" w:cs="Calibri"/>
          <w:b/>
          <w:sz w:val="32"/>
        </w:rPr>
        <w:t>п</w:t>
      </w:r>
      <w:r>
        <w:rPr>
          <w:rFonts w:ascii="Calibri" w:eastAsia="Calibri" w:hAnsi="Calibri" w:cs="Calibri"/>
          <w:b/>
          <w:sz w:val="32"/>
          <w:lang w:val="en-US"/>
        </w:rPr>
        <w:t>/S</w:t>
      </w:r>
      <w:r>
        <w:rPr>
          <w:rFonts w:ascii="Calibri" w:eastAsia="Calibri" w:hAnsi="Calibri" w:cs="Calibri"/>
          <w:b/>
          <w:sz w:val="32"/>
        </w:rPr>
        <w:t>п</w:t>
      </w:r>
    </w:p>
    <w:p w:rsidR="002507F7" w:rsidRDefault="002507F7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b/>
          <w:sz w:val="32"/>
          <w:lang w:val="en-US"/>
        </w:rPr>
        <w:t>P1=P3=0</w:t>
      </w:r>
    </w:p>
    <w:p w:rsidR="002507F7" w:rsidRDefault="002507F7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  <w:lang w:val="en-US"/>
        </w:rPr>
        <w:t xml:space="preserve">                                                                       1* </w:t>
      </w:r>
      <w:r>
        <w:rPr>
          <w:rFonts w:ascii="Calibri" w:eastAsia="Calibri" w:hAnsi="Calibri" w:cs="Calibri"/>
          <w:b/>
          <w:sz w:val="32"/>
          <w:lang w:val="en-US"/>
        </w:rPr>
        <w:t>Q</w:t>
      </w:r>
      <w:proofErr w:type="spellStart"/>
      <w:r>
        <w:rPr>
          <w:rFonts w:ascii="Calibri" w:eastAsia="Calibri" w:hAnsi="Calibri" w:cs="Calibri"/>
          <w:b/>
          <w:sz w:val="32"/>
        </w:rPr>
        <w:t>рд</w:t>
      </w:r>
      <w:proofErr w:type="spellEnd"/>
      <w:r>
        <w:rPr>
          <w:rFonts w:ascii="Calibri" w:eastAsia="Calibri" w:hAnsi="Calibri" w:cs="Calibri"/>
          <w:b/>
          <w:sz w:val="32"/>
        </w:rPr>
        <w:t xml:space="preserve"> =μ</w:t>
      </w:r>
      <w:r>
        <w:rPr>
          <w:rFonts w:ascii="Calibri" w:eastAsia="Calibri" w:hAnsi="Calibri" w:cs="Calibri"/>
          <w:b/>
          <w:sz w:val="32"/>
          <w:lang w:val="en-US"/>
        </w:rPr>
        <w:t>.S</w:t>
      </w:r>
      <w:r>
        <w:rPr>
          <w:rFonts w:ascii="Calibri" w:eastAsia="Calibri" w:hAnsi="Calibri" w:cs="Calibri"/>
          <w:b/>
          <w:sz w:val="32"/>
        </w:rPr>
        <w:t>др.√2Δ</w:t>
      </w:r>
      <w:r>
        <w:rPr>
          <w:rFonts w:ascii="Calibri" w:eastAsia="Calibri" w:hAnsi="Calibri" w:cs="Calibri"/>
          <w:b/>
          <w:sz w:val="32"/>
          <w:lang w:val="en-US"/>
        </w:rPr>
        <w:t>p/ρ</w:t>
      </w:r>
    </w:p>
    <w:p w:rsidR="002507F7" w:rsidRDefault="002507F7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  <w:lang w:val="en-US"/>
        </w:rPr>
        <w:t xml:space="preserve">                                                                       2*V1=</w:t>
      </w:r>
      <w:r w:rsidRPr="002507F7">
        <w:rPr>
          <w:rFonts w:ascii="Calibri" w:eastAsia="Calibri" w:hAnsi="Calibri" w:cs="Calibri"/>
          <w:b/>
          <w:sz w:val="32"/>
          <w:lang w:val="en-US"/>
        </w:rPr>
        <w:t xml:space="preserve"> </w:t>
      </w:r>
      <w:r>
        <w:rPr>
          <w:rFonts w:ascii="Calibri" w:eastAsia="Calibri" w:hAnsi="Calibri" w:cs="Calibri"/>
          <w:b/>
          <w:sz w:val="32"/>
          <w:lang w:val="en-US"/>
        </w:rPr>
        <w:t>Q</w:t>
      </w:r>
      <w:proofErr w:type="spellStart"/>
      <w:r>
        <w:rPr>
          <w:rFonts w:ascii="Calibri" w:eastAsia="Calibri" w:hAnsi="Calibri" w:cs="Calibri"/>
          <w:b/>
          <w:sz w:val="32"/>
        </w:rPr>
        <w:t>рд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>/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Sδ</w:t>
      </w:r>
      <w:proofErr w:type="spellEnd"/>
    </w:p>
    <w:p w:rsidR="002507F7" w:rsidRDefault="002507F7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  <w:lang w:val="en-US"/>
        </w:rPr>
        <w:t xml:space="preserve">                                                                        P1=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Pmax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>=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cont</w:t>
      </w:r>
      <w:proofErr w:type="spellEnd"/>
      <w:r>
        <w:rPr>
          <w:rFonts w:ascii="Calibri" w:eastAsia="Calibri" w:hAnsi="Calibri" w:cs="Calibri"/>
          <w:b/>
          <w:sz w:val="32"/>
          <w:lang w:val="en-US"/>
        </w:rPr>
        <w:t>; P2=Fc/</w:t>
      </w:r>
      <w:r w:rsidRPr="002507F7">
        <w:rPr>
          <w:rFonts w:ascii="Calibri" w:eastAsia="Calibri" w:hAnsi="Calibri" w:cs="Calibri"/>
          <w:b/>
          <w:sz w:val="3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lang w:val="en-US"/>
        </w:rPr>
        <w:t>Sδ</w:t>
      </w:r>
      <w:proofErr w:type="spellEnd"/>
    </w:p>
    <w:p w:rsidR="002507F7" w:rsidRPr="002507F7" w:rsidRDefault="002507F7" w:rsidP="002507F7">
      <w:pPr>
        <w:pStyle w:val="2"/>
        <w:rPr>
          <w:rFonts w:eastAsia="Calibri"/>
        </w:rPr>
      </w:pPr>
      <w:r>
        <w:rPr>
          <w:rFonts w:eastAsia="Calibri"/>
          <w:lang w:val="en-US"/>
        </w:rPr>
        <w:t xml:space="preserve">                                                                                            V2=Q</w:t>
      </w:r>
      <w:r>
        <w:rPr>
          <w:rFonts w:eastAsia="Calibri"/>
        </w:rPr>
        <w:t>п/</w:t>
      </w:r>
      <w:r>
        <w:rPr>
          <w:rFonts w:eastAsia="Calibri"/>
          <w:lang w:val="en-US"/>
        </w:rPr>
        <w:t>S</w:t>
      </w:r>
      <w:r>
        <w:rPr>
          <w:rFonts w:eastAsia="Calibri"/>
        </w:rPr>
        <w:t>п</w:t>
      </w:r>
    </w:p>
    <w:p w:rsidR="002507F7" w:rsidRDefault="002507F7" w:rsidP="002507F7">
      <w:pPr>
        <w:pStyle w:val="2"/>
        <w:rPr>
          <w:rFonts w:eastAsia="Calibri"/>
        </w:rPr>
      </w:pPr>
      <w:r>
        <w:rPr>
          <w:rFonts w:eastAsia="Calibri"/>
          <w:lang w:val="en-US"/>
        </w:rPr>
        <w:t xml:space="preserve">                                                                         </w:t>
      </w:r>
    </w:p>
    <w:p w:rsidR="002507F7" w:rsidRDefault="002507F7" w:rsidP="002507F7"/>
    <w:p w:rsidR="002507F7" w:rsidRDefault="002507F7" w:rsidP="002507F7"/>
    <w:p w:rsidR="002507F7" w:rsidRDefault="002507F7" w:rsidP="002507F7"/>
    <w:p w:rsidR="002507F7" w:rsidRDefault="002507F7" w:rsidP="002507F7"/>
    <w:p w:rsidR="002507F7" w:rsidRDefault="002507F7" w:rsidP="002507F7"/>
    <w:p w:rsidR="002507F7" w:rsidRDefault="002507F7" w:rsidP="002507F7"/>
    <w:p w:rsidR="002507F7" w:rsidRDefault="002507F7" w:rsidP="002507F7"/>
    <w:p w:rsidR="002507F7" w:rsidRDefault="007B7515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4.</w:t>
      </w:r>
      <w:r w:rsidR="00F60BE0">
        <w:rPr>
          <w:b/>
          <w:sz w:val="32"/>
          <w:szCs w:val="32"/>
        </w:rPr>
        <w:t xml:space="preserve">Цел на изпитанието-да се построят характеристики на РД при три различни </w:t>
      </w:r>
      <w:proofErr w:type="spellStart"/>
      <w:r w:rsidR="00F60BE0">
        <w:rPr>
          <w:b/>
          <w:sz w:val="32"/>
          <w:szCs w:val="32"/>
        </w:rPr>
        <w:t>дроселни</w:t>
      </w:r>
      <w:proofErr w:type="spellEnd"/>
      <w:r w:rsidR="00F60BE0">
        <w:rPr>
          <w:b/>
          <w:sz w:val="32"/>
          <w:szCs w:val="32"/>
        </w:rPr>
        <w:t xml:space="preserve"> сечения</w:t>
      </w:r>
    </w:p>
    <w:p w:rsidR="00F60BE0" w:rsidRDefault="00F60BE0" w:rsidP="002507F7">
      <w:pPr>
        <w:rPr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</w:rPr>
        <w:t>Δ</w:t>
      </w:r>
      <w:r>
        <w:rPr>
          <w:b/>
          <w:sz w:val="32"/>
          <w:szCs w:val="32"/>
          <w:lang w:val="en-US"/>
        </w:rPr>
        <w:t>p=f(Q)  ;S1(</w:t>
      </w:r>
      <w:r>
        <w:rPr>
          <w:rFonts w:cstheme="minorHAnsi"/>
          <w:b/>
          <w:sz w:val="32"/>
          <w:szCs w:val="32"/>
          <w:lang w:val="en-US"/>
        </w:rPr>
        <w:t>α1</w:t>
      </w:r>
      <w:r>
        <w:rPr>
          <w:b/>
          <w:sz w:val="32"/>
          <w:szCs w:val="32"/>
          <w:lang w:val="en-US"/>
        </w:rPr>
        <w:t>);S2(</w:t>
      </w:r>
      <w:r>
        <w:rPr>
          <w:rFonts w:cstheme="minorHAnsi"/>
          <w:b/>
          <w:sz w:val="32"/>
          <w:szCs w:val="32"/>
          <w:lang w:val="en-US"/>
        </w:rPr>
        <w:t>α</w:t>
      </w:r>
      <w:r>
        <w:rPr>
          <w:b/>
          <w:sz w:val="32"/>
          <w:szCs w:val="32"/>
          <w:lang w:val="en-US"/>
        </w:rPr>
        <w:t>2);S3(</w:t>
      </w:r>
      <w:r>
        <w:rPr>
          <w:rFonts w:cstheme="minorHAnsi"/>
          <w:b/>
          <w:sz w:val="32"/>
          <w:szCs w:val="32"/>
          <w:lang w:val="en-US"/>
        </w:rPr>
        <w:t>α</w:t>
      </w:r>
      <w:r>
        <w:rPr>
          <w:b/>
          <w:sz w:val="32"/>
          <w:szCs w:val="32"/>
          <w:lang w:val="en-US"/>
        </w:rPr>
        <w:t>3)</w:t>
      </w:r>
    </w:p>
    <w:p w:rsidR="00F60BE0" w:rsidRDefault="00F60BE0" w:rsidP="002507F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Rt</w:t>
      </w:r>
      <w:proofErr w:type="spellEnd"/>
      <w:r>
        <w:rPr>
          <w:b/>
          <w:sz w:val="32"/>
          <w:szCs w:val="32"/>
          <w:lang w:val="en-US"/>
        </w:rPr>
        <w:t>-</w:t>
      </w:r>
      <w:proofErr w:type="spellStart"/>
      <w:r>
        <w:rPr>
          <w:b/>
          <w:sz w:val="32"/>
          <w:szCs w:val="32"/>
        </w:rPr>
        <w:t>турболентен</w:t>
      </w:r>
      <w:proofErr w:type="spellEnd"/>
      <w:r>
        <w:rPr>
          <w:b/>
          <w:sz w:val="32"/>
          <w:szCs w:val="32"/>
        </w:rPr>
        <w:t xml:space="preserve"> коефициент</w:t>
      </w:r>
    </w:p>
    <w:p w:rsidR="00F60BE0" w:rsidRDefault="00F60BE0" w:rsidP="002507F7">
      <w:pPr>
        <w:rPr>
          <w:b/>
          <w:sz w:val="32"/>
          <w:szCs w:val="32"/>
        </w:rPr>
      </w:pPr>
    </w:p>
    <w:p w:rsidR="00F60BE0" w:rsidRDefault="00F60BE0" w:rsidP="002507F7">
      <w:pPr>
        <w:rPr>
          <w:b/>
          <w:sz w:val="32"/>
          <w:szCs w:val="32"/>
        </w:rPr>
      </w:pPr>
    </w:p>
    <w:p w:rsidR="00F60BE0" w:rsidRDefault="00F60BE0" w:rsidP="002507F7">
      <w:pPr>
        <w:rPr>
          <w:b/>
          <w:sz w:val="32"/>
          <w:szCs w:val="32"/>
        </w:rPr>
      </w:pPr>
    </w:p>
    <w:p w:rsidR="00F60BE0" w:rsidRDefault="00F60BE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5.Измерване и пресмятане на величини</w:t>
      </w:r>
    </w:p>
    <w:p w:rsidR="00F60BE0" w:rsidRDefault="00F60BE0" w:rsidP="002507F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5.* налягане  </w:t>
      </w:r>
      <w:proofErr w:type="spellStart"/>
      <w:r>
        <w:rPr>
          <w:rFonts w:cstheme="minorHAnsi"/>
          <w:b/>
          <w:sz w:val="32"/>
          <w:szCs w:val="32"/>
        </w:rPr>
        <w:t>Δ</w:t>
      </w:r>
      <w:r>
        <w:rPr>
          <w:b/>
          <w:sz w:val="32"/>
          <w:szCs w:val="32"/>
        </w:rPr>
        <w:t>р</w:t>
      </w:r>
      <w:proofErr w:type="spellEnd"/>
      <w:r>
        <w:rPr>
          <w:b/>
          <w:sz w:val="32"/>
          <w:szCs w:val="32"/>
        </w:rPr>
        <w:t xml:space="preserve">=р1-р2 </w:t>
      </w:r>
      <w:r>
        <w:rPr>
          <w:b/>
          <w:sz w:val="32"/>
          <w:szCs w:val="32"/>
          <w:lang w:val="en-US"/>
        </w:rPr>
        <w:t>[</w:t>
      </w:r>
      <w:proofErr w:type="spellStart"/>
      <w:r>
        <w:rPr>
          <w:b/>
          <w:sz w:val="32"/>
          <w:szCs w:val="32"/>
          <w:lang w:val="en-US"/>
        </w:rPr>
        <w:t>Mpa</w:t>
      </w:r>
      <w:proofErr w:type="spellEnd"/>
      <w:r>
        <w:rPr>
          <w:b/>
          <w:sz w:val="32"/>
          <w:szCs w:val="32"/>
          <w:lang w:val="en-US"/>
        </w:rPr>
        <w:t>]  p1 [</w:t>
      </w:r>
      <w:proofErr w:type="spellStart"/>
      <w:r>
        <w:rPr>
          <w:b/>
          <w:sz w:val="32"/>
          <w:szCs w:val="32"/>
          <w:lang w:val="en-US"/>
        </w:rPr>
        <w:t>Mpa</w:t>
      </w:r>
      <w:proofErr w:type="spellEnd"/>
      <w:r>
        <w:rPr>
          <w:b/>
          <w:sz w:val="32"/>
          <w:szCs w:val="32"/>
          <w:lang w:val="en-US"/>
        </w:rPr>
        <w:t>]  ; p2 [</w:t>
      </w:r>
      <w:proofErr w:type="spellStart"/>
      <w:r>
        <w:rPr>
          <w:b/>
          <w:sz w:val="32"/>
          <w:szCs w:val="32"/>
          <w:lang w:val="en-US"/>
        </w:rPr>
        <w:t>Kpa</w:t>
      </w:r>
      <w:proofErr w:type="spellEnd"/>
      <w:r>
        <w:rPr>
          <w:b/>
          <w:sz w:val="32"/>
          <w:szCs w:val="32"/>
          <w:lang w:val="en-US"/>
        </w:rPr>
        <w:t>]</w:t>
      </w:r>
    </w:p>
    <w:p w:rsidR="00F60BE0" w:rsidRDefault="00F60BE0" w:rsidP="002507F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5* </w:t>
      </w:r>
      <w:proofErr w:type="gramStart"/>
      <w:r>
        <w:rPr>
          <w:b/>
          <w:sz w:val="32"/>
          <w:szCs w:val="32"/>
        </w:rPr>
        <w:t xml:space="preserve">дебит  </w:t>
      </w:r>
      <w:r>
        <w:rPr>
          <w:b/>
          <w:sz w:val="32"/>
          <w:szCs w:val="32"/>
          <w:lang w:val="en-US"/>
        </w:rPr>
        <w:t>Q</w:t>
      </w:r>
      <w:proofErr w:type="gramEnd"/>
      <w:r>
        <w:rPr>
          <w:b/>
          <w:sz w:val="32"/>
          <w:szCs w:val="32"/>
          <w:lang w:val="en-US"/>
        </w:rPr>
        <w:t>=V</w:t>
      </w:r>
      <w:proofErr w:type="spellStart"/>
      <w:r>
        <w:rPr>
          <w:b/>
          <w:sz w:val="32"/>
          <w:szCs w:val="32"/>
        </w:rPr>
        <w:t>од</w:t>
      </w:r>
      <w:proofErr w:type="spellEnd"/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en-US"/>
        </w:rPr>
        <w:t xml:space="preserve">t .60 [L/min]  </w:t>
      </w:r>
      <w:r>
        <w:rPr>
          <w:b/>
          <w:sz w:val="32"/>
          <w:szCs w:val="32"/>
          <w:lang w:val="en-US"/>
        </w:rPr>
        <w:t>V</w:t>
      </w:r>
      <w:proofErr w:type="spellStart"/>
      <w:r>
        <w:rPr>
          <w:b/>
          <w:sz w:val="32"/>
          <w:szCs w:val="32"/>
        </w:rPr>
        <w:t>од</w:t>
      </w:r>
      <w:proofErr w:type="spellEnd"/>
      <w:r w:rsidR="008F3710">
        <w:rPr>
          <w:b/>
          <w:sz w:val="32"/>
          <w:szCs w:val="32"/>
          <w:lang w:val="en-US"/>
        </w:rPr>
        <w:t>[L]  ;  t[s]</w:t>
      </w: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6.</w:t>
      </w:r>
      <w:r>
        <w:rPr>
          <w:b/>
          <w:sz w:val="32"/>
          <w:szCs w:val="32"/>
        </w:rPr>
        <w:t>Схема на опитната постановка</w:t>
      </w: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М1-М2- манометри</w:t>
      </w: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РД-регулируем </w:t>
      </w:r>
      <w:proofErr w:type="spellStart"/>
      <w:r>
        <w:rPr>
          <w:b/>
          <w:sz w:val="32"/>
          <w:szCs w:val="32"/>
        </w:rPr>
        <w:t>дросел</w:t>
      </w:r>
      <w:proofErr w:type="spellEnd"/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ОД-обемен </w:t>
      </w:r>
      <w:proofErr w:type="spellStart"/>
      <w:r>
        <w:rPr>
          <w:b/>
          <w:sz w:val="32"/>
          <w:szCs w:val="32"/>
        </w:rPr>
        <w:t>дебитомер</w:t>
      </w:r>
      <w:proofErr w:type="spellEnd"/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ППК-предпазно променлив клапан</w:t>
      </w: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ЗП-зъбна помпа</w:t>
      </w: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СФ-смукателен филтър</w:t>
      </w: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ЕД-електродвигател</w:t>
      </w:r>
    </w:p>
    <w:p w:rsidR="008F3710" w:rsidRDefault="008F3710" w:rsidP="002507F7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СК-сферичен кран</w:t>
      </w:r>
    </w:p>
    <w:p w:rsidR="008F3710" w:rsidRDefault="008F3710" w:rsidP="002507F7">
      <w:pPr>
        <w:rPr>
          <w:b/>
          <w:sz w:val="32"/>
          <w:szCs w:val="32"/>
        </w:rPr>
      </w:pPr>
    </w:p>
    <w:p w:rsidR="008F3710" w:rsidRDefault="008F3710" w:rsidP="002507F7">
      <w:pPr>
        <w:rPr>
          <w:b/>
          <w:sz w:val="32"/>
          <w:szCs w:val="32"/>
        </w:rPr>
      </w:pPr>
    </w:p>
    <w:p w:rsidR="008F3710" w:rsidRDefault="008F3710" w:rsidP="002507F7">
      <w:pPr>
        <w:rPr>
          <w:b/>
          <w:sz w:val="32"/>
          <w:szCs w:val="32"/>
        </w:rPr>
      </w:pPr>
    </w:p>
    <w:p w:rsidR="008F3710" w:rsidRDefault="008F3710" w:rsidP="002507F7">
      <w:pPr>
        <w:rPr>
          <w:b/>
          <w:sz w:val="32"/>
          <w:szCs w:val="32"/>
        </w:rPr>
      </w:pP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  <w:lang w:val="en-US"/>
        </w:rPr>
      </w:pPr>
    </w:p>
    <w:p w:rsidR="008F3710" w:rsidRPr="008F3710" w:rsidRDefault="008F3710" w:rsidP="002507F7">
      <w:pPr>
        <w:rPr>
          <w:b/>
          <w:sz w:val="32"/>
          <w:szCs w:val="32"/>
          <w:lang w:val="en-US"/>
        </w:rPr>
      </w:pPr>
    </w:p>
    <w:p w:rsidR="008F3710" w:rsidRDefault="008F3710" w:rsidP="002507F7">
      <w:pPr>
        <w:rPr>
          <w:b/>
          <w:sz w:val="32"/>
          <w:szCs w:val="32"/>
        </w:rPr>
      </w:pPr>
    </w:p>
    <w:p w:rsidR="008F3710" w:rsidRPr="00922014" w:rsidRDefault="00922014" w:rsidP="002507F7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7.</w:t>
      </w:r>
      <w:r>
        <w:rPr>
          <w:b/>
          <w:sz w:val="32"/>
          <w:szCs w:val="32"/>
        </w:rPr>
        <w:t>Таблични и графични резултати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  <w:gridCol w:w="1092"/>
        <w:gridCol w:w="1077"/>
        <w:gridCol w:w="1077"/>
        <w:gridCol w:w="1077"/>
        <w:gridCol w:w="1077"/>
        <w:gridCol w:w="1077"/>
        <w:gridCol w:w="1208"/>
      </w:tblGrid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1092" w:type="dxa"/>
          </w:tcPr>
          <w:p w:rsidR="00922014" w:rsidRPr="00922014" w:rsidRDefault="00922014" w:rsidP="002507F7">
            <w:pPr>
              <w:rPr>
                <w:b/>
                <w:sz w:val="24"/>
                <w:szCs w:val="24"/>
              </w:rPr>
            </w:pPr>
            <w:r w:rsidRPr="00922014">
              <w:rPr>
                <w:rFonts w:cstheme="minorHAnsi"/>
                <w:b/>
                <w:sz w:val="24"/>
                <w:szCs w:val="24"/>
              </w:rPr>
              <w:t>α</w:t>
            </w:r>
            <w:r w:rsidRPr="00922014">
              <w:rPr>
                <w:b/>
                <w:sz w:val="24"/>
                <w:szCs w:val="24"/>
              </w:rPr>
              <w:t>.</w:t>
            </w:r>
            <w:proofErr w:type="spellStart"/>
            <w:r w:rsidRPr="00922014">
              <w:rPr>
                <w:b/>
                <w:sz w:val="24"/>
                <w:szCs w:val="24"/>
              </w:rPr>
              <w:t>ск</w:t>
            </w:r>
            <w:proofErr w:type="spellEnd"/>
            <w:r w:rsidRPr="00922014">
              <w:rPr>
                <w:b/>
                <w:sz w:val="24"/>
                <w:szCs w:val="24"/>
              </w:rPr>
              <w:t>.дел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sz w:val="24"/>
                <w:szCs w:val="24"/>
                <w:lang w:val="en-US"/>
              </w:rPr>
            </w:pPr>
            <w:r w:rsidRPr="00922014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Mpa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077" w:type="dxa"/>
          </w:tcPr>
          <w:p w:rsidR="00922014" w:rsidRPr="00922014" w:rsidRDefault="00922014" w:rsidP="00B63568">
            <w:pPr>
              <w:rPr>
                <w:sz w:val="24"/>
                <w:szCs w:val="24"/>
                <w:lang w:val="en-US"/>
              </w:rPr>
            </w:pPr>
            <w:r w:rsidRPr="00922014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Mpa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077" w:type="dxa"/>
          </w:tcPr>
          <w:p w:rsidR="00922014" w:rsidRDefault="00922014" w:rsidP="002507F7">
            <w:pPr>
              <w:rPr>
                <w:b/>
                <w:sz w:val="32"/>
                <w:szCs w:val="32"/>
              </w:rPr>
            </w:pPr>
            <w:r w:rsidRPr="00922014">
              <w:rPr>
                <w:b/>
                <w:sz w:val="24"/>
                <w:szCs w:val="24"/>
              </w:rPr>
              <w:t>Р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Δ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Mpa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  <w:proofErr w:type="spellStart"/>
            <w:r>
              <w:rPr>
                <w:b/>
                <w:sz w:val="32"/>
                <w:szCs w:val="32"/>
              </w:rPr>
              <w:t>сд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[L]</w:t>
            </w:r>
          </w:p>
        </w:tc>
        <w:tc>
          <w:tcPr>
            <w:tcW w:w="1077" w:type="dxa"/>
          </w:tcPr>
          <w:p w:rsidR="00922014" w:rsidRPr="00922014" w:rsidRDefault="00922014" w:rsidP="00922014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t      [s]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Q [L/min]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6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50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6.495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14.35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8.36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6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35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4.465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077" w:type="dxa"/>
          </w:tcPr>
          <w:p w:rsidR="00ED14F0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17.1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7.01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6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25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2.975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15.9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5.66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6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1.485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15.4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3.39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6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0.7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0.69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2.49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9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110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5.89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19.7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18.27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9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90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4.41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18.5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16.21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9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70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2.93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12.63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9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 xml:space="preserve">40 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1.46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20.3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8.86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9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0.5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0.49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26.2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4.58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11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205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3.295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28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21.42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12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11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150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2.35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26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18.46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13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11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120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1.88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18.4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16.30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11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95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1.405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21.7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13.82</w:t>
            </w:r>
          </w:p>
        </w:tc>
      </w:tr>
      <w:tr w:rsidR="00922014" w:rsidTr="00922014">
        <w:tc>
          <w:tcPr>
            <w:tcW w:w="1077" w:type="dxa"/>
          </w:tcPr>
          <w:p w:rsidR="00922014" w:rsidRPr="008F3710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1092" w:type="dxa"/>
          </w:tcPr>
          <w:p w:rsidR="00922014" w:rsidRPr="00922014" w:rsidRDefault="00922014" w:rsidP="002507F7">
            <w:r w:rsidRPr="00922014">
              <w:t>11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b/>
                <w:sz w:val="32"/>
                <w:szCs w:val="32"/>
                <w:lang w:val="en-US"/>
              </w:rPr>
            </w:pPr>
            <w:r w:rsidRPr="00922014">
              <w:rPr>
                <w:b/>
                <w:sz w:val="32"/>
                <w:szCs w:val="32"/>
                <w:lang w:val="en-US"/>
              </w:rPr>
              <w:t>70</w:t>
            </w:r>
          </w:p>
        </w:tc>
        <w:tc>
          <w:tcPr>
            <w:tcW w:w="1077" w:type="dxa"/>
          </w:tcPr>
          <w:p w:rsidR="00922014" w:rsidRPr="00922014" w:rsidRDefault="00922014" w:rsidP="002507F7">
            <w:pPr>
              <w:rPr>
                <w:i/>
                <w:sz w:val="32"/>
                <w:szCs w:val="32"/>
                <w:lang w:val="en-US"/>
              </w:rPr>
            </w:pPr>
            <w:r w:rsidRPr="00922014">
              <w:rPr>
                <w:i/>
                <w:sz w:val="32"/>
                <w:szCs w:val="32"/>
                <w:lang w:val="en-US"/>
              </w:rPr>
              <w:t>0.93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21.7</w:t>
            </w:r>
          </w:p>
        </w:tc>
        <w:tc>
          <w:tcPr>
            <w:tcW w:w="1077" w:type="dxa"/>
          </w:tcPr>
          <w:p w:rsidR="00922014" w:rsidRPr="00ED14F0" w:rsidRDefault="00ED14F0" w:rsidP="002507F7">
            <w:pPr>
              <w:rPr>
                <w:i/>
                <w:sz w:val="32"/>
                <w:szCs w:val="32"/>
                <w:lang w:val="en-US"/>
              </w:rPr>
            </w:pPr>
            <w:r w:rsidRPr="00ED14F0">
              <w:rPr>
                <w:i/>
                <w:sz w:val="32"/>
                <w:szCs w:val="32"/>
                <w:lang w:val="en-US"/>
              </w:rPr>
              <w:t>11.05</w:t>
            </w:r>
          </w:p>
        </w:tc>
      </w:tr>
    </w:tbl>
    <w:p w:rsidR="008F3710" w:rsidRPr="00ED14F0" w:rsidRDefault="00ED14F0" w:rsidP="002507F7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8.</w:t>
      </w:r>
      <w:r>
        <w:rPr>
          <w:b/>
          <w:sz w:val="32"/>
          <w:szCs w:val="32"/>
        </w:rPr>
        <w:t>Изводи</w:t>
      </w:r>
      <w:proofErr w:type="gramStart"/>
      <w:r>
        <w:rPr>
          <w:b/>
          <w:sz w:val="32"/>
          <w:szCs w:val="32"/>
        </w:rPr>
        <w:t>:Според</w:t>
      </w:r>
      <w:proofErr w:type="gramEnd"/>
      <w:r>
        <w:rPr>
          <w:b/>
          <w:sz w:val="32"/>
          <w:szCs w:val="32"/>
        </w:rPr>
        <w:t xml:space="preserve"> вида на графичните характеристики ,вида течението е турболентен!</w:t>
      </w:r>
      <w:bookmarkStart w:id="0" w:name="_GoBack"/>
      <w:bookmarkEnd w:id="0"/>
    </w:p>
    <w:sectPr w:rsidR="008F3710" w:rsidRPr="00ED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29" w:rsidRDefault="00186E29" w:rsidP="007561B1">
      <w:pPr>
        <w:spacing w:after="0" w:line="240" w:lineRule="auto"/>
      </w:pPr>
      <w:r>
        <w:separator/>
      </w:r>
    </w:p>
  </w:endnote>
  <w:endnote w:type="continuationSeparator" w:id="0">
    <w:p w:rsidR="00186E29" w:rsidRDefault="00186E29" w:rsidP="0075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29" w:rsidRDefault="00186E29" w:rsidP="007561B1">
      <w:pPr>
        <w:spacing w:after="0" w:line="240" w:lineRule="auto"/>
      </w:pPr>
      <w:r>
        <w:separator/>
      </w:r>
    </w:p>
  </w:footnote>
  <w:footnote w:type="continuationSeparator" w:id="0">
    <w:p w:rsidR="00186E29" w:rsidRDefault="00186E29" w:rsidP="00756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5"/>
    <w:rsid w:val="0004314B"/>
    <w:rsid w:val="00186E29"/>
    <w:rsid w:val="00246239"/>
    <w:rsid w:val="002507F7"/>
    <w:rsid w:val="00413C3C"/>
    <w:rsid w:val="00495DEE"/>
    <w:rsid w:val="004A5A69"/>
    <w:rsid w:val="004E55BB"/>
    <w:rsid w:val="00683EB5"/>
    <w:rsid w:val="007025A6"/>
    <w:rsid w:val="00742F0A"/>
    <w:rsid w:val="007561B1"/>
    <w:rsid w:val="007B7515"/>
    <w:rsid w:val="00826526"/>
    <w:rsid w:val="008F3710"/>
    <w:rsid w:val="00922014"/>
    <w:rsid w:val="00BC44CF"/>
    <w:rsid w:val="00CE13DC"/>
    <w:rsid w:val="00EB3781"/>
    <w:rsid w:val="00ED14F0"/>
    <w:rsid w:val="00EE3C4B"/>
    <w:rsid w:val="00F6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1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250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61B1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5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61B1"/>
    <w:rPr>
      <w:rFonts w:eastAsiaTheme="minorEastAsia"/>
      <w:lang w:eastAsia="bg-BG"/>
    </w:rPr>
  </w:style>
  <w:style w:type="table" w:styleId="a7">
    <w:name w:val="Table Grid"/>
    <w:basedOn w:val="a1"/>
    <w:uiPriority w:val="59"/>
    <w:rsid w:val="004E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uiPriority w:val="9"/>
    <w:rsid w:val="002507F7"/>
    <w:rPr>
      <w:rFonts w:asciiTheme="majorHAnsi" w:eastAsiaTheme="majorEastAsia" w:hAnsiTheme="majorHAnsi" w:cstheme="majorBidi"/>
      <w:b/>
      <w:bCs/>
      <w:color w:val="AD0101" w:themeColor="accent1"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1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250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61B1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5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61B1"/>
    <w:rPr>
      <w:rFonts w:eastAsiaTheme="minorEastAsia"/>
      <w:lang w:eastAsia="bg-BG"/>
    </w:rPr>
  </w:style>
  <w:style w:type="table" w:styleId="a7">
    <w:name w:val="Table Grid"/>
    <w:basedOn w:val="a1"/>
    <w:uiPriority w:val="59"/>
    <w:rsid w:val="004E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uiPriority w:val="9"/>
    <w:rsid w:val="002507F7"/>
    <w:rPr>
      <w:rFonts w:asciiTheme="majorHAnsi" w:eastAsiaTheme="majorEastAsia" w:hAnsiTheme="majorHAnsi" w:cstheme="majorBidi"/>
      <w:b/>
      <w:bCs/>
      <w:color w:val="AD0101" w:themeColor="accent1"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2012-11-26T16:15:00Z</dcterms:created>
  <dcterms:modified xsi:type="dcterms:W3CDTF">2012-12-10T15:49:00Z</dcterms:modified>
</cp:coreProperties>
</file>