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AE" w:rsidRDefault="008C5CAE" w:rsidP="008C5CAE">
      <w:pPr>
        <w:pStyle w:val="NoSpacing"/>
        <w:rPr>
          <w:rFonts w:ascii="Calibri" w:eastAsia="Times New Roman" w:hAnsi="Calibri" w:cs="Times New Roman"/>
        </w:rPr>
      </w:pPr>
    </w:p>
    <w:p w:rsidR="008C5CAE" w:rsidRDefault="008C5CAE" w:rsidP="008C5CAE">
      <w:pPr>
        <w:pStyle w:val="NoSpacing"/>
        <w:rPr>
          <w:rFonts w:ascii="Calibri" w:eastAsia="Times New Roman" w:hAnsi="Calibri" w:cs="Times New Roman"/>
        </w:rPr>
      </w:pP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ТЕХНИЧЕСКИ УНИВЕРСИТЕТ – СОФИЯ</w:t>
      </w: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ФАКУЛТЕТ: МАШИНО</w:t>
      </w:r>
      <w:r w:rsidR="009C36B0">
        <w:rPr>
          <w:rFonts w:ascii="Calibri" w:eastAsia="Times New Roman" w:hAnsi="Calibri" w:cs="Times New Roman"/>
          <w:sz w:val="24"/>
          <w:szCs w:val="24"/>
        </w:rPr>
        <w:t>СТРОИТЕЛЕН</w:t>
      </w: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МАТЕДРА: МАШИННИ ЕЛЕМЕНТИ</w:t>
      </w: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ИЗЧИСЛИТЕЛНО – ОБЯСНИТЕЛНА ЗАПИСКА</w:t>
      </w: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КЪМ ЗАДАЧА №1</w:t>
      </w: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 xml:space="preserve">СТУДЕНТ: </w:t>
      </w:r>
      <w:r>
        <w:rPr>
          <w:sz w:val="24"/>
          <w:szCs w:val="24"/>
        </w:rPr>
        <w:t>Радослав Атанасов Костадинов</w:t>
      </w:r>
      <w:r>
        <w:rPr>
          <w:sz w:val="24"/>
          <w:szCs w:val="24"/>
        </w:rPr>
        <w:tab/>
      </w: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  <w:szCs w:val="24"/>
        </w:rPr>
        <w:t>СПЕЦ. МУ</w:t>
      </w:r>
      <w:r w:rsidRPr="008C5CAE">
        <w:rPr>
          <w:rFonts w:ascii="Calibri" w:eastAsia="Times New Roman" w:hAnsi="Calibri" w:cs="Times New Roman"/>
          <w:sz w:val="24"/>
          <w:szCs w:val="24"/>
        </w:rPr>
        <w:t xml:space="preserve">   ГР. </w:t>
      </w:r>
      <w:r>
        <w:rPr>
          <w:sz w:val="24"/>
          <w:szCs w:val="24"/>
        </w:rPr>
        <w:t>5</w:t>
      </w:r>
      <w:r w:rsidRPr="008C5CAE">
        <w:rPr>
          <w:rFonts w:ascii="Calibri" w:eastAsia="Times New Roman" w:hAnsi="Calibri" w:cs="Times New Roman"/>
          <w:sz w:val="24"/>
          <w:szCs w:val="24"/>
        </w:rPr>
        <w:t xml:space="preserve">5             ФАК. № </w:t>
      </w:r>
      <w:r>
        <w:rPr>
          <w:sz w:val="24"/>
          <w:szCs w:val="24"/>
        </w:rPr>
        <w:t>091206291</w:t>
      </w: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jc w:val="right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 xml:space="preserve">ПРЕПОДАВАТЕЛ:  </w:t>
      </w:r>
      <w:r>
        <w:rPr>
          <w:sz w:val="24"/>
          <w:szCs w:val="24"/>
        </w:rPr>
        <w:t>Доц. Ралев</w:t>
      </w:r>
    </w:p>
    <w:p w:rsidR="008C5CAE" w:rsidRPr="008C5CAE" w:rsidRDefault="008C5CAE" w:rsidP="008C5CAE">
      <w:pPr>
        <w:pStyle w:val="NoSpacing"/>
        <w:jc w:val="right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………………..</w:t>
      </w: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8C5CAE" w:rsidRPr="008C5CAE" w:rsidRDefault="008C5CAE" w:rsidP="008C5CAE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8C5CAE">
        <w:rPr>
          <w:rFonts w:ascii="Calibri" w:eastAsia="Times New Roman" w:hAnsi="Calibri" w:cs="Times New Roman"/>
          <w:sz w:val="24"/>
          <w:szCs w:val="24"/>
        </w:rPr>
        <w:t>СОФИЯ. 200</w:t>
      </w:r>
      <w:r>
        <w:rPr>
          <w:sz w:val="24"/>
          <w:szCs w:val="24"/>
        </w:rPr>
        <w:t>8</w:t>
      </w:r>
      <w:r w:rsidRPr="008C5CAE">
        <w:rPr>
          <w:rFonts w:ascii="Calibri" w:eastAsia="Times New Roman" w:hAnsi="Calibri" w:cs="Times New Roman"/>
          <w:sz w:val="24"/>
          <w:szCs w:val="24"/>
        </w:rPr>
        <w:t>г.</w:t>
      </w:r>
    </w:p>
    <w:p w:rsidR="003F785D" w:rsidRDefault="003F785D" w:rsidP="003F785D">
      <w:pPr>
        <w:pStyle w:val="NoSpacing"/>
        <w:jc w:val="center"/>
      </w:pPr>
    </w:p>
    <w:p w:rsidR="003F785D" w:rsidRP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8"/>
          <w:szCs w:val="28"/>
        </w:rPr>
      </w:pPr>
      <w:r w:rsidRPr="003F785D">
        <w:rPr>
          <w:rFonts w:ascii="Calibri" w:eastAsia="Times New Roman" w:hAnsi="Calibri" w:cs="Times New Roman"/>
          <w:sz w:val="28"/>
          <w:szCs w:val="28"/>
        </w:rPr>
        <w:lastRenderedPageBreak/>
        <w:t>ЗАДАНИЕ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ТРИЕЩ СЪЕДИНИТЕЛ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Да се изчисли и конструира триещ съединител по следните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ТЕХНИЧЕСКИ ДАННИ: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b/>
          <w:sz w:val="24"/>
        </w:rPr>
      </w:pPr>
      <w:r>
        <w:rPr>
          <w:rFonts w:ascii="Calibri" w:eastAsia="Times New Roman" w:hAnsi="Calibri" w:cs="Times New Roman"/>
          <w:b/>
          <w:sz w:val="24"/>
        </w:rPr>
        <w:t>Съединител: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вид – многодисков предпазен</w:t>
      </w:r>
      <w:r>
        <w:rPr>
          <w:sz w:val="24"/>
        </w:rPr>
        <w:t xml:space="preserve"> 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триещ момент – Т</w:t>
      </w:r>
      <w:r>
        <w:rPr>
          <w:rFonts w:ascii="Calibri" w:eastAsia="Times New Roman" w:hAnsi="Calibri" w:cs="Times New Roman"/>
          <w:sz w:val="24"/>
          <w:vertAlign w:val="subscript"/>
        </w:rPr>
        <w:t>тр</w:t>
      </w:r>
      <w:r>
        <w:rPr>
          <w:sz w:val="24"/>
        </w:rPr>
        <w:t xml:space="preserve"> = 130</w:t>
      </w:r>
      <w:r>
        <w:rPr>
          <w:rFonts w:ascii="Calibri" w:eastAsia="Times New Roman" w:hAnsi="Calibri" w:cs="Times New Roman"/>
          <w:sz w:val="24"/>
        </w:rPr>
        <w:t xml:space="preserve"> Nm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 xml:space="preserve">честота на въртене – </w:t>
      </w:r>
      <w:r>
        <w:rPr>
          <w:sz w:val="24"/>
        </w:rPr>
        <w:t>n = 550</w:t>
      </w:r>
      <w:r>
        <w:rPr>
          <w:rFonts w:ascii="Calibri" w:eastAsia="Times New Roman" w:hAnsi="Calibri" w:cs="Times New Roman"/>
          <w:sz w:val="24"/>
        </w:rPr>
        <w:t xml:space="preserve"> min</w:t>
      </w:r>
      <w:r>
        <w:rPr>
          <w:rFonts w:ascii="Calibri" w:eastAsia="Times New Roman" w:hAnsi="Calibri" w:cs="Times New Roman"/>
          <w:sz w:val="24"/>
          <w:vertAlign w:val="superscript"/>
        </w:rPr>
        <w:t>-1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предназначение: предпазен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sz w:val="24"/>
        </w:rPr>
        <w:t>условия на работа: на сухо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b/>
          <w:sz w:val="24"/>
        </w:rPr>
      </w:pPr>
      <w:r>
        <w:rPr>
          <w:rFonts w:ascii="Calibri" w:eastAsia="Times New Roman" w:hAnsi="Calibri" w:cs="Times New Roman"/>
          <w:b/>
          <w:sz w:val="24"/>
        </w:rPr>
        <w:t>Силова машина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sz w:val="24"/>
        </w:rPr>
        <w:t>електро</w:t>
      </w:r>
      <w:r>
        <w:rPr>
          <w:rFonts w:ascii="Calibri" w:eastAsia="Times New Roman" w:hAnsi="Calibri" w:cs="Times New Roman"/>
          <w:sz w:val="24"/>
        </w:rPr>
        <w:t>двигател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b/>
          <w:sz w:val="24"/>
        </w:rPr>
      </w:pPr>
      <w:r>
        <w:rPr>
          <w:rFonts w:ascii="Calibri" w:eastAsia="Times New Roman" w:hAnsi="Calibri" w:cs="Times New Roman"/>
          <w:b/>
          <w:sz w:val="24"/>
        </w:rPr>
        <w:t>Работна машина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вид – металорежеща машина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ИСКА СЕ: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Сборен чертеж на съединителя в необходимия брой изгледи, разрези и сечения по БДС – върху непрозрачна хартия в мащаб 1:1.</w:t>
      </w:r>
    </w:p>
    <w:p w:rsidR="003F785D" w:rsidRDefault="003F785D" w:rsidP="003F785D">
      <w:pPr>
        <w:pStyle w:val="NoSpacing"/>
        <w:jc w:val="center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Работни чертежи по БДС на нестандартни детайли, посочени от преподавателя - върху непрозрачна хартия в мащаб 1:1.</w:t>
      </w:r>
    </w:p>
    <w:p w:rsidR="001E1342" w:rsidRDefault="001E1342">
      <w:pPr>
        <w:rPr>
          <w:sz w:val="24"/>
          <w:szCs w:val="24"/>
        </w:rPr>
      </w:pPr>
    </w:p>
    <w:p w:rsidR="003F785D" w:rsidRDefault="003F785D">
      <w:pPr>
        <w:rPr>
          <w:sz w:val="24"/>
          <w:szCs w:val="24"/>
        </w:rPr>
      </w:pPr>
    </w:p>
    <w:p w:rsidR="003F785D" w:rsidRDefault="003F785D">
      <w:pPr>
        <w:rPr>
          <w:sz w:val="24"/>
          <w:szCs w:val="24"/>
        </w:rPr>
      </w:pPr>
    </w:p>
    <w:p w:rsidR="003F785D" w:rsidRDefault="003F785D">
      <w:pPr>
        <w:rPr>
          <w:sz w:val="24"/>
          <w:szCs w:val="24"/>
        </w:rPr>
      </w:pP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1.Определяне на изчислителния въртящ момент:</w:t>
      </w: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Т</w:t>
      </w:r>
      <w:r>
        <w:rPr>
          <w:rFonts w:ascii="Calibri" w:eastAsia="Times New Roman" w:hAnsi="Calibri" w:cs="Times New Roman"/>
          <w:vertAlign w:val="subscript"/>
        </w:rPr>
        <w:t>изч</w:t>
      </w:r>
      <w:r>
        <w:rPr>
          <w:rFonts w:ascii="Calibri" w:eastAsia="Times New Roman" w:hAnsi="Calibri" w:cs="Times New Roman"/>
        </w:rPr>
        <w:t>. = к.Т</w:t>
      </w:r>
      <w:r>
        <w:rPr>
          <w:rFonts w:ascii="Calibri" w:eastAsia="Times New Roman" w:hAnsi="Calibri" w:cs="Times New Roman"/>
          <w:vertAlign w:val="subscript"/>
        </w:rPr>
        <w:t>ном.</w:t>
      </w:r>
      <w:r>
        <w:rPr>
          <w:rFonts w:ascii="Calibri" w:eastAsia="Times New Roman" w:hAnsi="Calibri" w:cs="Times New Roman"/>
        </w:rPr>
        <w:t xml:space="preserve"> = 1,4.</w:t>
      </w:r>
      <w:r>
        <w:t>130</w:t>
      </w:r>
      <w:r>
        <w:rPr>
          <w:rFonts w:ascii="Calibri" w:eastAsia="Times New Roman" w:hAnsi="Calibri" w:cs="Times New Roman"/>
        </w:rPr>
        <w:t>=</w:t>
      </w:r>
      <w:r>
        <w:t>182</w:t>
      </w:r>
      <w:r>
        <w:rPr>
          <w:rFonts w:ascii="Calibri" w:eastAsia="Times New Roman" w:hAnsi="Calibri" w:cs="Times New Roman"/>
        </w:rPr>
        <w:t xml:space="preserve"> Nm – РКУМЕ (7.1)</w:t>
      </w: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</w:p>
    <w:p w:rsidR="003F785D" w:rsidRDefault="003F785D" w:rsidP="00B52DD9">
      <w:pPr>
        <w:pStyle w:val="NoSpacing"/>
      </w:pPr>
      <w:r>
        <w:rPr>
          <w:rFonts w:ascii="Calibri" w:eastAsia="Times New Roman" w:hAnsi="Calibri" w:cs="Times New Roman"/>
        </w:rPr>
        <w:t>Константата к се подбира от РКУМЕ табл.7.1. в зависимост от вида на силовата и работната машини.</w:t>
      </w: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2.Определяне на минималния диаметър на вала:</w:t>
      </w: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d</w:t>
      </w:r>
      <w:r>
        <w:rPr>
          <w:rFonts w:ascii="Calibri" w:eastAsia="Times New Roman" w:hAnsi="Calibri" w:cs="Times New Roman"/>
          <w:vertAlign w:val="subscript"/>
        </w:rPr>
        <w:t>Вmin</w:t>
      </w:r>
      <w:r>
        <w:rPr>
          <w:rFonts w:ascii="Calibri" w:eastAsia="Times New Roman" w:hAnsi="Calibri" w:cs="Times New Roman"/>
        </w:rPr>
        <w:t xml:space="preserve"> = </w:t>
      </w:r>
      <w:r>
        <w:rPr>
          <w:rFonts w:ascii="Calibri" w:eastAsia="Times New Roman" w:hAnsi="Calibri" w:cs="Times New Roman"/>
          <w:vertAlign w:val="superscript"/>
        </w:rPr>
        <w:t>3</w:t>
      </w:r>
      <w:r>
        <w:rPr>
          <w:rFonts w:ascii="Calibri" w:eastAsia="Times New Roman" w:hAnsi="Calibri" w:cs="Times New Roman"/>
        </w:rPr>
        <w:t>√(</w:t>
      </w:r>
      <w:r>
        <w:rPr>
          <w:rFonts w:ascii="Calibri" w:eastAsia="Times New Roman" w:hAnsi="Calibri" w:cs="Times New Roman"/>
          <w:vertAlign w:val="subscript"/>
        </w:rPr>
        <w:t>Tизч</w:t>
      </w:r>
      <w:r>
        <w:rPr>
          <w:rFonts w:ascii="Calibri" w:eastAsia="Times New Roman" w:hAnsi="Calibri" w:cs="Times New Roman"/>
        </w:rPr>
        <w:t>./0,2.(τ)) =</w:t>
      </w:r>
      <w:r>
        <w:t>35,7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  <w:vertAlign w:val="superscript"/>
        </w:rPr>
        <w:t>-3</w:t>
      </w:r>
      <w:r>
        <w:rPr>
          <w:rFonts w:ascii="Calibri" w:eastAsia="Times New Roman" w:hAnsi="Calibri" w:cs="Times New Roman"/>
        </w:rPr>
        <w:t xml:space="preserve"> [m] – РКУМЕ (5.1)</w:t>
      </w: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където (τ) = 20.[MPa] – допустимо напрежение на усукване.</w:t>
      </w:r>
    </w:p>
    <w:p w:rsidR="003F785D" w:rsidRDefault="003F785D" w:rsidP="00B52DD9">
      <w:pPr>
        <w:pStyle w:val="NoSpacing"/>
        <w:rPr>
          <w:rFonts w:ascii="Calibri" w:eastAsia="Times New Roman" w:hAnsi="Calibri" w:cs="Times New Roman"/>
        </w:rPr>
      </w:pPr>
    </w:p>
    <w:p w:rsidR="00B52DD9" w:rsidRDefault="003F785D" w:rsidP="00B52DD9">
      <w:pPr>
        <w:pStyle w:val="NoSpacing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Приемаме d</w:t>
      </w:r>
      <w:r>
        <w:rPr>
          <w:rFonts w:ascii="Calibri" w:eastAsia="Times New Roman" w:hAnsi="Calibri" w:cs="Times New Roman"/>
          <w:vertAlign w:val="subscript"/>
        </w:rPr>
        <w:t>Вmin</w:t>
      </w:r>
      <w:r>
        <w:rPr>
          <w:rFonts w:ascii="Calibri" w:eastAsia="Times New Roman" w:hAnsi="Calibri" w:cs="Times New Roman"/>
        </w:rPr>
        <w:t xml:space="preserve"> = </w:t>
      </w:r>
      <w:r>
        <w:t>36</w:t>
      </w:r>
      <w:r>
        <w:rPr>
          <w:rFonts w:ascii="Calibri" w:eastAsia="Times New Roman" w:hAnsi="Calibri" w:cs="Times New Roman"/>
        </w:rPr>
        <w:t>.10</w:t>
      </w:r>
      <w:r>
        <w:rPr>
          <w:rFonts w:ascii="Calibri" w:eastAsia="Times New Roman" w:hAnsi="Calibri" w:cs="Times New Roman"/>
          <w:vertAlign w:val="superscript"/>
        </w:rPr>
        <w:t>-3</w:t>
      </w:r>
      <w:r>
        <w:rPr>
          <w:rFonts w:ascii="Calibri" w:eastAsia="Times New Roman" w:hAnsi="Calibri" w:cs="Times New Roman"/>
        </w:rPr>
        <w:t xml:space="preserve"> m</w:t>
      </w:r>
    </w:p>
    <w:p w:rsidR="003F785D" w:rsidRDefault="00B52DD9" w:rsidP="00B52DD9">
      <w:pPr>
        <w:ind w:right="567"/>
        <w:jc w:val="both"/>
        <w:rPr>
          <w:sz w:val="24"/>
        </w:rPr>
      </w:pPr>
      <w:r>
        <w:rPr>
          <w:sz w:val="24"/>
        </w:rPr>
        <w:t>3.Определяне на Вътрешния диаметър на диска</w:t>
      </w:r>
    </w:p>
    <w:p w:rsidR="007C7305" w:rsidRDefault="00BC092C" w:rsidP="00B52DD9">
      <w:pPr>
        <w:ind w:right="567"/>
        <w:jc w:val="both"/>
        <w:rPr>
          <w:i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=1,8.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</w:rPr>
                <m:t>изч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64,8</m:t>
              </m:r>
            </m:e>
            <m:sup>
              <m:r>
                <w:rPr>
                  <w:rFonts w:ascii="Cambria Math" w:hAnsi="Cambria Math"/>
                  <w:sz w:val="24"/>
                </w:rPr>
                <m:t>-3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m</m:t>
          </m:r>
        </m:oMath>
      </m:oMathPara>
    </w:p>
    <w:p w:rsidR="007C7305" w:rsidRDefault="007C7305" w:rsidP="00B52DD9">
      <w:pPr>
        <w:ind w:right="567"/>
        <w:jc w:val="both"/>
        <w:rPr>
          <w:sz w:val="24"/>
        </w:rPr>
      </w:pPr>
      <w:r>
        <w:rPr>
          <w:sz w:val="24"/>
          <w:lang w:val="en-US"/>
        </w:rPr>
        <w:t>4.</w:t>
      </w:r>
      <w:r>
        <w:rPr>
          <w:sz w:val="24"/>
        </w:rPr>
        <w:t>Определяне на Средния Диаметър</w:t>
      </w:r>
    </w:p>
    <w:p w:rsidR="007C7305" w:rsidRDefault="00BC092C" w:rsidP="00B52DD9">
      <w:pPr>
        <w:ind w:right="567"/>
        <w:jc w:val="both"/>
        <w:rPr>
          <w:i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</w:rPr>
                <m:t>ср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lang w:val="en-US"/>
                </w:rPr>
                <m:t>1-ψ</m:t>
              </m:r>
            </m:den>
          </m:f>
          <m:r>
            <w:rPr>
              <w:rFonts w:ascii="Cambria Math" w:hAnsi="Cambria Math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81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-3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m</m:t>
          </m:r>
        </m:oMath>
      </m:oMathPara>
    </w:p>
    <w:p w:rsidR="007C7305" w:rsidRPr="007C7305" w:rsidRDefault="007C7305" w:rsidP="00B52DD9">
      <w:pPr>
        <w:ind w:right="567"/>
        <w:jc w:val="both"/>
        <w:rPr>
          <w:rFonts w:ascii="Calibri" w:eastAsia="Times New Roman" w:hAnsi="Calibri" w:cs="Times New Roman"/>
          <w:i/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ψ=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4"/>
              <w:lang w:val="en-US"/>
            </w:rPr>
            <m:t>÷</m:t>
          </m:r>
          <m:f>
            <m:f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lang w:val="en-US"/>
                </w:rPr>
                <m:t>9</m:t>
              </m:r>
            </m:den>
          </m:f>
        </m:oMath>
      </m:oMathPara>
    </w:p>
    <w:p w:rsidR="007C7305" w:rsidRDefault="007C7305">
      <w:pPr>
        <w:rPr>
          <w:sz w:val="24"/>
        </w:rPr>
      </w:pPr>
      <m:oMath>
        <m:r>
          <w:rPr>
            <w:rFonts w:ascii="Cambria Math" w:hAnsi="Cambria Math"/>
            <w:sz w:val="24"/>
            <w:szCs w:val="24"/>
          </w:rPr>
          <m:t>ψ</m:t>
        </m:r>
        <w:proofErr w:type="gramStart"/>
      </m:oMath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Коефицент отчитащ площа на тр.</w:t>
      </w:r>
      <w:proofErr w:type="gramEnd"/>
      <w:r>
        <w:rPr>
          <w:sz w:val="24"/>
          <w:szCs w:val="24"/>
        </w:rPr>
        <w:t xml:space="preserve"> повърхнини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hAnsi="Cambria Math"/>
            <w:sz w:val="24"/>
            <w:lang w:val="en-US"/>
          </w:rPr>
          <m:t>ψ=</m:t>
        </m:r>
        <m:f>
          <m:f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val="en-US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  <w:lang w:val="en-US"/>
          </w:rPr>
          <w:br/>
        </m:r>
      </m:oMath>
    </w:p>
    <w:p w:rsidR="007C7305" w:rsidRDefault="007C7305">
      <w:pPr>
        <w:rPr>
          <w:sz w:val="24"/>
        </w:rPr>
      </w:pPr>
      <w:r>
        <w:rPr>
          <w:sz w:val="24"/>
        </w:rPr>
        <w:t>5.Определяне на Външния Диаметър</w:t>
      </w:r>
    </w:p>
    <w:p w:rsidR="00E50136" w:rsidRDefault="00BC092C">
      <w:pPr>
        <w:rPr>
          <w:sz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=2.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</w:rPr>
                <m:t>ср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lang w:val="en-US"/>
                </w:rPr>
                <m:t>97,2</m:t>
              </m:r>
            </m:e>
            <m:sup>
              <m:r>
                <w:rPr>
                  <w:rFonts w:ascii="Cambria Math" w:hAnsi="Cambria Math"/>
                  <w:sz w:val="24"/>
                  <w:lang w:val="en-US"/>
                </w:rPr>
                <m:t>-3</m:t>
              </m:r>
            </m:sup>
          </m:sSup>
          <m:r>
            <w:rPr>
              <w:rFonts w:ascii="Cambria Math" w:hAnsi="Cambria Math"/>
              <w:sz w:val="24"/>
              <w:lang w:val="en-US"/>
            </w:rPr>
            <m:t>m</m:t>
          </m:r>
        </m:oMath>
      </m:oMathPara>
    </w:p>
    <w:p w:rsidR="00E50136" w:rsidRDefault="00E50136">
      <w:pPr>
        <w:rPr>
          <w:sz w:val="24"/>
        </w:rPr>
      </w:pPr>
      <w:r>
        <w:rPr>
          <w:sz w:val="24"/>
        </w:rPr>
        <w:t>Проверка на изчисленията за диска.</w:t>
      </w:r>
    </w:p>
    <w:p w:rsidR="00E50136" w:rsidRPr="00E50136" w:rsidRDefault="00E50136">
      <w:pPr>
        <w:rPr>
          <w:sz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lang w:val="en-US"/>
            </w:rPr>
            <m:t>=0,66</m:t>
          </m:r>
        </m:oMath>
      </m:oMathPara>
    </w:p>
    <w:p w:rsidR="003F785D" w:rsidRDefault="00E50136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0,6≤0,66≤0,75</m:t>
          </m:r>
          <m:r>
            <m:rPr>
              <m:sty m:val="p"/>
            </m:rPr>
            <w:rPr>
              <w:rFonts w:ascii="Cambria Math" w:hAnsi="Cambria Math"/>
              <w:sz w:val="24"/>
              <w:lang w:val="en-US"/>
            </w:rPr>
            <w:br/>
          </m:r>
        </m:oMath>
      </m:oMathPara>
      <w:r>
        <w:rPr>
          <w:sz w:val="24"/>
          <w:szCs w:val="24"/>
          <w:lang w:val="en-US"/>
        </w:rPr>
        <w:t>6.</w:t>
      </w:r>
      <w:r>
        <w:rPr>
          <w:sz w:val="24"/>
          <w:szCs w:val="24"/>
        </w:rPr>
        <w:t>Изчисляване на широчината на диска</w:t>
      </w:r>
    </w:p>
    <w:p w:rsidR="00E50136" w:rsidRDefault="00E50136">
      <w:pPr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=0,0162</m:t>
          </m:r>
        </m:oMath>
      </m:oMathPara>
    </w:p>
    <w:p w:rsidR="00B77ABF" w:rsidRPr="00B77ABF" w:rsidRDefault="00B77ABF">
      <w:p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6.1</w:t>
      </w:r>
      <w:r>
        <w:rPr>
          <w:sz w:val="24"/>
          <w:szCs w:val="24"/>
        </w:rPr>
        <w:t xml:space="preserve">Избиране дебелина на диска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диск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=0,002m</m:t>
        </m:r>
      </m:oMath>
    </w:p>
    <w:p w:rsidR="00B77ABF" w:rsidRDefault="00B77ABF">
      <w:pPr>
        <w:rPr>
          <w:sz w:val="24"/>
          <w:szCs w:val="24"/>
          <w:lang w:val="en-US"/>
        </w:rPr>
      </w:pPr>
    </w:p>
    <w:p w:rsidR="00B77ABF" w:rsidRDefault="00B77ABF">
      <w:pPr>
        <w:rPr>
          <w:sz w:val="24"/>
          <w:szCs w:val="24"/>
          <w:lang w:val="en-US"/>
        </w:rPr>
      </w:pPr>
    </w:p>
    <w:p w:rsidR="00B77ABF" w:rsidRDefault="00B77ABF">
      <w:pPr>
        <w:rPr>
          <w:sz w:val="24"/>
          <w:szCs w:val="24"/>
          <w:lang w:val="en-US"/>
        </w:rPr>
      </w:pPr>
    </w:p>
    <w:p w:rsidR="00B77ABF" w:rsidRDefault="00E501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7.</w:t>
      </w:r>
      <w:r>
        <w:rPr>
          <w:sz w:val="24"/>
          <w:szCs w:val="24"/>
        </w:rPr>
        <w:t>Избор на материал за триещите повърхнини</w:t>
      </w:r>
    </w:p>
    <w:p w:rsidR="00E50136" w:rsidRDefault="00E50136">
      <w:pPr>
        <w:rPr>
          <w:sz w:val="24"/>
          <w:szCs w:val="24"/>
        </w:rPr>
      </w:pPr>
      <w:r>
        <w:rPr>
          <w:sz w:val="24"/>
          <w:szCs w:val="24"/>
        </w:rPr>
        <w:t>От табл 7.12 стр.121 избираме Стомана-Чугун със следните параметри</w:t>
      </w:r>
    </w:p>
    <w:p w:rsidR="00E50136" w:rsidRPr="00E50136" w:rsidRDefault="00E50136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покой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=0,30</m:t>
          </m:r>
        </m:oMath>
      </m:oMathPara>
    </w:p>
    <w:p w:rsidR="00E50136" w:rsidRPr="00E50136" w:rsidRDefault="00E50136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=0,35MPa</m:t>
          </m:r>
        </m:oMath>
      </m:oMathPara>
    </w:p>
    <w:p w:rsidR="00E50136" w:rsidRDefault="00E50136">
      <w:pPr>
        <w:rPr>
          <w:sz w:val="24"/>
          <w:szCs w:val="24"/>
        </w:rPr>
      </w:pPr>
      <w:r>
        <w:rPr>
          <w:sz w:val="24"/>
          <w:szCs w:val="24"/>
          <w:lang w:val="en-US"/>
        </w:rPr>
        <w:t>8.</w:t>
      </w:r>
      <w:r>
        <w:rPr>
          <w:sz w:val="24"/>
          <w:szCs w:val="24"/>
        </w:rPr>
        <w:t>Изчисляване на средната скорост на плъзгане</w:t>
      </w:r>
    </w:p>
    <w:p w:rsidR="00E50136" w:rsidRPr="00456021" w:rsidRDefault="00456021">
      <w:pPr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π.n.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cp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60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=2,33 m/s</m:t>
          </m:r>
        </m:oMath>
      </m:oMathPara>
    </w:p>
    <w:p w:rsidR="00456021" w:rsidRDefault="00456021">
      <w:pPr>
        <w:rPr>
          <w:sz w:val="24"/>
          <w:szCs w:val="24"/>
        </w:rPr>
      </w:pPr>
      <w:r>
        <w:rPr>
          <w:sz w:val="24"/>
          <w:szCs w:val="24"/>
          <w:lang w:val="en-US"/>
        </w:rPr>
        <w:t>9.</w:t>
      </w:r>
      <w:r>
        <w:rPr>
          <w:sz w:val="24"/>
          <w:szCs w:val="24"/>
        </w:rPr>
        <w:t>Пресмятане на Допустимото Повърхностно налягане</w:t>
      </w:r>
    </w:p>
    <w:p w:rsidR="00456021" w:rsidRPr="00456021" w:rsidRDefault="00456021">
      <w:pPr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p=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0.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</m:oMath>
      </m:oMathPara>
    </w:p>
    <w:p w:rsidR="00456021" w:rsidRDefault="00456021">
      <w:pPr>
        <w:rPr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/>
            <w:sz w:val="24"/>
            <w:szCs w:val="24"/>
          </w:rPr>
          <m:t>=1</m:t>
        </m:r>
      </m:oMath>
      <w:r>
        <w:rPr>
          <w:sz w:val="24"/>
          <w:szCs w:val="24"/>
          <w:lang w:val="en-US"/>
        </w:rPr>
        <w:t xml:space="preserve"> 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</w:rPr>
          <m:t>=1</m:t>
        </m:r>
      </m:oMath>
      <w:r>
        <w:rPr>
          <w:sz w:val="24"/>
          <w:szCs w:val="24"/>
          <w:lang w:val="en-US"/>
        </w:rPr>
        <w:t xml:space="preserve"> 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/>
            <w:sz w:val="24"/>
            <w:szCs w:val="24"/>
          </w:rPr>
          <m:t>=1</m:t>
        </m:r>
      </m:oMath>
    </w:p>
    <w:p w:rsidR="00456021" w:rsidRDefault="00456021">
      <w:pPr>
        <w:rPr>
          <w:sz w:val="24"/>
          <w:szCs w:val="24"/>
        </w:rPr>
      </w:pPr>
      <w:r>
        <w:rPr>
          <w:sz w:val="24"/>
          <w:szCs w:val="24"/>
          <w:lang w:val="en-US"/>
        </w:rPr>
        <w:t>8.</w:t>
      </w:r>
      <w:r>
        <w:rPr>
          <w:sz w:val="24"/>
          <w:szCs w:val="24"/>
        </w:rPr>
        <w:t>Изчисляване на минималния брой три</w:t>
      </w:r>
      <w:r w:rsidR="00197590">
        <w:rPr>
          <w:sz w:val="24"/>
          <w:szCs w:val="24"/>
        </w:rPr>
        <w:t>е</w:t>
      </w:r>
      <w:r>
        <w:rPr>
          <w:sz w:val="24"/>
          <w:szCs w:val="24"/>
        </w:rPr>
        <w:t>щи повърхнини</w:t>
      </w:r>
    </w:p>
    <w:p w:rsidR="00456021" w:rsidRDefault="00456021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изч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π.μ.р.ψ.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cp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bSup>
            </m:den>
          </m:f>
        </m:oMath>
      </m:oMathPara>
    </w:p>
    <w:p w:rsidR="00781676" w:rsidRDefault="00781676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≥3,64≈4</m:t>
          </m:r>
        </m:oMath>
      </m:oMathPara>
    </w:p>
    <w:p w:rsidR="00781676" w:rsidRDefault="00197590">
      <w:pPr>
        <w:rPr>
          <w:sz w:val="24"/>
          <w:szCs w:val="24"/>
        </w:rPr>
      </w:pPr>
      <w:r>
        <w:rPr>
          <w:sz w:val="24"/>
          <w:szCs w:val="24"/>
        </w:rPr>
        <w:t xml:space="preserve">Вместо </w:t>
      </w:r>
      <w:r w:rsidR="00DC2432">
        <w:rPr>
          <w:sz w:val="24"/>
          <w:szCs w:val="24"/>
          <w:lang w:val="en-US"/>
        </w:rPr>
        <w:t>Z=</w:t>
      </w:r>
      <w:r>
        <w:rPr>
          <w:sz w:val="24"/>
          <w:szCs w:val="24"/>
        </w:rPr>
        <w:t>4 избираме</w:t>
      </w:r>
      <w:r w:rsidR="00DC2432">
        <w:rPr>
          <w:sz w:val="24"/>
          <w:szCs w:val="24"/>
          <w:lang w:val="en-US"/>
        </w:rPr>
        <w:t xml:space="preserve"> Z=</w:t>
      </w:r>
      <w:r>
        <w:rPr>
          <w:sz w:val="24"/>
          <w:szCs w:val="24"/>
        </w:rPr>
        <w:t>6 със цел намаляване силата на притискане и реду</w:t>
      </w:r>
      <w:r w:rsidR="0033493A">
        <w:rPr>
          <w:sz w:val="24"/>
          <w:szCs w:val="24"/>
        </w:rPr>
        <w:t>циране размерите на съединителя</w:t>
      </w:r>
    </w:p>
    <w:p w:rsidR="00197590" w:rsidRDefault="00197590">
      <w:pPr>
        <w:rPr>
          <w:sz w:val="24"/>
          <w:szCs w:val="24"/>
        </w:rPr>
      </w:pPr>
      <w:r>
        <w:rPr>
          <w:sz w:val="24"/>
          <w:szCs w:val="24"/>
        </w:rPr>
        <w:t>8.1 Пресмятане на броя задвижвани дискове</w:t>
      </w:r>
    </w:p>
    <w:p w:rsidR="00197590" w:rsidRDefault="00DC2432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+1=4</m:t>
          </m:r>
        </m:oMath>
      </m:oMathPara>
    </w:p>
    <w:p w:rsidR="00DC2432" w:rsidRDefault="00DC2432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8.2 </w:t>
      </w:r>
      <w:r>
        <w:rPr>
          <w:sz w:val="24"/>
          <w:szCs w:val="24"/>
        </w:rPr>
        <w:t>Пресмятане на броя задвижващи дискове</w:t>
      </w:r>
    </w:p>
    <w:p w:rsidR="00DC2432" w:rsidRDefault="00DC2432">
      <w:pPr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</m:t>
          </m:r>
        </m:oMath>
      </m:oMathPara>
    </w:p>
    <w:p w:rsidR="00DC2432" w:rsidRDefault="00DC2432">
      <w:pPr>
        <w:rPr>
          <w:sz w:val="24"/>
          <w:szCs w:val="24"/>
        </w:rPr>
      </w:pPr>
      <w:r>
        <w:rPr>
          <w:sz w:val="24"/>
          <w:szCs w:val="24"/>
          <w:lang w:val="en-US"/>
        </w:rPr>
        <w:t>9.</w:t>
      </w:r>
      <w:r>
        <w:rPr>
          <w:sz w:val="24"/>
          <w:szCs w:val="24"/>
        </w:rPr>
        <w:t>Изчисляване на силата на притискане на триещите се повърхнини</w:t>
      </w:r>
    </w:p>
    <w:p w:rsidR="00DC2432" w:rsidRPr="00DC2432" w:rsidRDefault="00DC2432">
      <w:pPr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F=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изч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μ.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ср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.Z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=2496,5 N</m:t>
          </m:r>
        </m:oMath>
      </m:oMathPara>
    </w:p>
    <w:p w:rsidR="00DC2432" w:rsidRDefault="00DC2432">
      <w:pPr>
        <w:rPr>
          <w:sz w:val="24"/>
          <w:szCs w:val="24"/>
        </w:rPr>
      </w:pPr>
      <w:r>
        <w:rPr>
          <w:sz w:val="24"/>
          <w:szCs w:val="24"/>
          <w:lang w:val="en-US"/>
        </w:rPr>
        <w:t>10.</w:t>
      </w:r>
      <w:r>
        <w:rPr>
          <w:sz w:val="24"/>
          <w:szCs w:val="24"/>
        </w:rPr>
        <w:t>Изчисляване на коефицентът на триене при плъзгане</w:t>
      </w:r>
    </w:p>
    <w:p w:rsidR="00DC2432" w:rsidRDefault="00DC2432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=0,8.μ</m:t>
          </m:r>
          <m:r>
            <w:rPr>
              <w:rFonts w:ascii="Cambria Math" w:hAnsi="Cambria Math"/>
              <w:sz w:val="24"/>
              <w:szCs w:val="24"/>
            </w:rPr>
            <m:t>=0,24</m:t>
          </m:r>
        </m:oMath>
      </m:oMathPara>
    </w:p>
    <w:p w:rsidR="0033493A" w:rsidRDefault="0033493A">
      <w:pPr>
        <w:rPr>
          <w:sz w:val="24"/>
          <w:szCs w:val="24"/>
        </w:rPr>
      </w:pPr>
      <w:r>
        <w:rPr>
          <w:sz w:val="24"/>
          <w:szCs w:val="24"/>
        </w:rPr>
        <w:t>11.Изчисляване на триещия момент на съединителя при плъзгане(буксуване)</w:t>
      </w:r>
    </w:p>
    <w:p w:rsidR="0033493A" w:rsidRDefault="0033493A">
      <w:pPr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Т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тр.букс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=0,5.π.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.</m:t>
          </m:r>
          <m:r>
            <w:rPr>
              <w:rFonts w:ascii="Cambria Math" w:hAnsi="Cambria Math"/>
              <w:sz w:val="24"/>
              <w:szCs w:val="24"/>
              <w:lang w:val="en-US"/>
            </w:rPr>
            <m:t>Z.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cp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>.b.p=84,1 Nm</m:t>
          </m:r>
        </m:oMath>
      </m:oMathPara>
    </w:p>
    <w:p w:rsidR="0033493A" w:rsidRPr="00B77ABF" w:rsidRDefault="0033493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12.</w:t>
      </w:r>
      <w:r>
        <w:rPr>
          <w:sz w:val="24"/>
          <w:szCs w:val="24"/>
        </w:rPr>
        <w:t>Изчисляване на скоростта на въртене</w:t>
      </w:r>
    </w:p>
    <w:p w:rsidR="0033493A" w:rsidRDefault="0033493A">
      <w:pPr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60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=9,1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-1</m:t>
              </m:r>
            </m:sup>
          </m:sSup>
        </m:oMath>
      </m:oMathPara>
    </w:p>
    <w:p w:rsidR="00EA5DC5" w:rsidRDefault="00EA5DC5" w:rsidP="00EA5DC5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13. </w:t>
      </w:r>
      <w:r>
        <w:rPr>
          <w:sz w:val="24"/>
          <w:szCs w:val="24"/>
        </w:rPr>
        <w:t xml:space="preserve"> Изчисляване на масата на вътрешните метални части</w:t>
      </w:r>
    </w:p>
    <w:p w:rsidR="00206E87" w:rsidRDefault="00EA5DC5" w:rsidP="00EA5DC5">
      <w:pPr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π.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-π.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диск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.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стомана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=0,443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kg</m:t>
          </m:r>
        </m:oMath>
      </m:oMathPara>
    </w:p>
    <w:p w:rsidR="00781254" w:rsidRDefault="00781254" w:rsidP="00EA5DC5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стомана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=7850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:rsidR="0033493A" w:rsidRDefault="0033493A">
      <w:pPr>
        <w:rPr>
          <w:sz w:val="24"/>
          <w:szCs w:val="24"/>
        </w:rPr>
      </w:pPr>
      <w:r>
        <w:rPr>
          <w:sz w:val="24"/>
          <w:szCs w:val="24"/>
          <w:lang w:val="en-US"/>
        </w:rPr>
        <w:t>1</w:t>
      </w:r>
      <w:r w:rsidR="00EA5DC5">
        <w:rPr>
          <w:sz w:val="24"/>
          <w:szCs w:val="24"/>
          <w:lang w:val="en-US"/>
        </w:rPr>
        <w:t>4</w:t>
      </w:r>
      <w:r w:rsidR="00206E8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Определяне на максималното допустимо време на буксуване от гледна точка на </w:t>
      </w:r>
      <w:r w:rsidR="00206E87">
        <w:rPr>
          <w:sz w:val="24"/>
          <w:szCs w:val="24"/>
        </w:rPr>
        <w:t>загряването при триене.</w:t>
      </w:r>
    </w:p>
    <w:p w:rsidR="00206E87" w:rsidRDefault="00206E87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тр.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c.m.(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θ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тр.букс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=21,3s</m:t>
          </m:r>
        </m:oMath>
      </m:oMathPara>
    </w:p>
    <w:p w:rsidR="00EA5DC5" w:rsidRDefault="00EA5DC5">
      <w:pPr>
        <w:rPr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θ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=10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o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C</m:t>
        </m:r>
      </m:oMath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стр.129 (7.40)</w:t>
      </w:r>
    </w:p>
    <w:p w:rsidR="00EA5DC5" w:rsidRPr="00EA5DC5" w:rsidRDefault="00EA5DC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C=460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стр.12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 (7.</w:t>
      </w:r>
      <w:r>
        <w:rPr>
          <w:sz w:val="24"/>
          <w:szCs w:val="24"/>
          <w:lang w:val="en-US"/>
        </w:rPr>
        <w:t>29</w:t>
      </w:r>
      <w:r>
        <w:rPr>
          <w:sz w:val="24"/>
          <w:szCs w:val="24"/>
        </w:rPr>
        <w:t>)</w:t>
      </w:r>
    </w:p>
    <w:p w:rsidR="00B77ABF" w:rsidRDefault="00020E2E">
      <w:pPr>
        <w:rPr>
          <w:sz w:val="24"/>
          <w:szCs w:val="24"/>
        </w:rPr>
      </w:pPr>
      <w:r>
        <w:rPr>
          <w:sz w:val="24"/>
          <w:szCs w:val="24"/>
          <w:lang w:val="en-US"/>
        </w:rPr>
        <w:t>15</w:t>
      </w:r>
      <w:proofErr w:type="gramStart"/>
      <w:r>
        <w:rPr>
          <w:sz w:val="24"/>
          <w:szCs w:val="24"/>
          <w:lang w:val="en-US"/>
        </w:rPr>
        <w:t>.O</w:t>
      </w:r>
      <w:r>
        <w:rPr>
          <w:sz w:val="24"/>
          <w:szCs w:val="24"/>
        </w:rPr>
        <w:t>пределяне</w:t>
      </w:r>
      <w:proofErr w:type="gramEnd"/>
      <w:r>
        <w:rPr>
          <w:sz w:val="24"/>
          <w:szCs w:val="24"/>
        </w:rPr>
        <w:t xml:space="preserve"> на трайноста на съеденителя</w:t>
      </w:r>
    </w:p>
    <w:p w:rsidR="00020E2E" w:rsidRPr="008915A6" w:rsidRDefault="00020E2E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.z.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тр.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3600.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тр.букс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=807,2</m:t>
          </m:r>
          <m:r>
            <w:rPr>
              <w:rFonts w:ascii="Cambria Math" w:hAnsi="Cambria Math"/>
              <w:sz w:val="24"/>
              <w:szCs w:val="24"/>
            </w:rPr>
            <m:t>h</m:t>
          </m:r>
        </m:oMath>
      </m:oMathPara>
    </w:p>
    <w:p w:rsidR="00C82FA5" w:rsidRPr="00020E2E" w:rsidRDefault="00C82FA5">
      <w:pPr>
        <w:rPr>
          <w:sz w:val="24"/>
          <w:szCs w:val="24"/>
        </w:rPr>
      </w:pPr>
    </w:p>
    <w:p w:rsidR="00B77ABF" w:rsidRDefault="00C82FA5">
      <w:pPr>
        <w:rPr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/>
            <w:sz w:val="24"/>
            <w:szCs w:val="24"/>
          </w:rPr>
          <m:t>=22.1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Nm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табл.7.15 –Изнооустойчивост</w:t>
      </w:r>
    </w:p>
    <w:p w:rsidR="00C82FA5" w:rsidRDefault="00C82FA5">
      <w:pPr>
        <w:rPr>
          <w:i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</m:d>
        <m:r>
          <w:rPr>
            <w:rFonts w:ascii="Cambria Math" w:hAnsi="Cambria Math"/>
            <w:sz w:val="24"/>
            <w:szCs w:val="24"/>
          </w:rPr>
          <m:t>=0,0004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</m:oMath>
      <w:r>
        <w:rPr>
          <w:i/>
          <w:sz w:val="24"/>
          <w:szCs w:val="24"/>
        </w:rPr>
        <w:t xml:space="preserve"> - допустимо линеино износване</w:t>
      </w:r>
    </w:p>
    <w:p w:rsidR="00C82FA5" w:rsidRDefault="00C82FA5">
      <w:pPr>
        <w:rPr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тр.</m:t>
            </m:r>
          </m:sub>
        </m:sSub>
        <m:r>
          <w:rPr>
            <w:rFonts w:ascii="Cambria Math" w:hAnsi="Cambria Math"/>
            <w:sz w:val="24"/>
            <w:szCs w:val="24"/>
          </w:rPr>
          <m:t>=0,004212133</m:t>
        </m:r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>
        <w:rPr>
          <w:i/>
          <w:sz w:val="24"/>
          <w:szCs w:val="24"/>
          <w:lang w:val="en-US"/>
        </w:rPr>
        <w:t xml:space="preserve"> – </w:t>
      </w:r>
      <w:proofErr w:type="gramStart"/>
      <w:r>
        <w:rPr>
          <w:i/>
          <w:sz w:val="24"/>
          <w:szCs w:val="24"/>
        </w:rPr>
        <w:t>площа</w:t>
      </w:r>
      <w:proofErr w:type="gramEnd"/>
      <w:r>
        <w:rPr>
          <w:i/>
          <w:sz w:val="24"/>
          <w:szCs w:val="24"/>
        </w:rPr>
        <w:t xml:space="preserve"> на всяка единица от триещите се повърхнини</w:t>
      </w:r>
    </w:p>
    <w:p w:rsidR="00C22D25" w:rsidRDefault="00C22D25">
      <w:pPr>
        <w:rPr>
          <w:sz w:val="24"/>
          <w:szCs w:val="24"/>
        </w:rPr>
      </w:pPr>
      <w:r>
        <w:rPr>
          <w:sz w:val="24"/>
          <w:szCs w:val="24"/>
          <w:lang w:val="en-US"/>
        </w:rPr>
        <w:t>16.</w:t>
      </w:r>
      <w:r>
        <w:rPr>
          <w:sz w:val="24"/>
          <w:szCs w:val="24"/>
        </w:rPr>
        <w:t>Изчисляване и избор на пружини</w:t>
      </w:r>
    </w:p>
    <w:p w:rsidR="00C22D25" w:rsidRDefault="00C22D25">
      <w:pPr>
        <w:rPr>
          <w:sz w:val="24"/>
          <w:szCs w:val="24"/>
        </w:rPr>
      </w:pPr>
      <w:r>
        <w:rPr>
          <w:sz w:val="24"/>
          <w:szCs w:val="24"/>
        </w:rPr>
        <w:t xml:space="preserve">От конструктивна гледна точка избираме </w:t>
      </w:r>
      <w:r w:rsidR="00B81B4A"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Пружини</w:t>
      </w:r>
    </w:p>
    <w:p w:rsidR="00C22D25" w:rsidRDefault="00C22D25">
      <w:pPr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пр.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=832</m:t>
          </m:r>
          <m:r>
            <w:rPr>
              <w:rFonts w:ascii="Cambria Math" w:hAnsi="Cambria Math"/>
              <w:sz w:val="24"/>
              <w:szCs w:val="24"/>
              <w:lang w:val="en-US"/>
            </w:rPr>
            <m:t>N</m:t>
          </m:r>
        </m:oMath>
      </m:oMathPara>
    </w:p>
    <w:p w:rsidR="00C22D25" w:rsidRDefault="00C22D25">
      <w:pPr>
        <w:rPr>
          <w:i/>
          <w:sz w:val="24"/>
          <w:szCs w:val="24"/>
        </w:rPr>
      </w:pPr>
      <w:r>
        <w:rPr>
          <w:i/>
          <w:sz w:val="24"/>
          <w:szCs w:val="24"/>
        </w:rPr>
        <w:t>От каталог на производител избираме дискови пружини със следните параметри.</w:t>
      </w:r>
    </w:p>
    <w:p w:rsidR="00B81B4A" w:rsidRDefault="00C22D25">
      <w:pPr>
        <w:rPr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/>
            <w:sz w:val="24"/>
            <w:szCs w:val="24"/>
          </w:rPr>
          <m:t>=16mm</m:t>
        </m:r>
      </m:oMath>
      <w:r>
        <w:rPr>
          <w:i/>
          <w:sz w:val="24"/>
          <w:szCs w:val="24"/>
          <w:lang w:val="en-US"/>
        </w:rPr>
        <w:t xml:space="preserve"> </w:t>
      </w:r>
      <w:r w:rsidR="00B81B4A">
        <w:rPr>
          <w:i/>
          <w:sz w:val="24"/>
          <w:szCs w:val="24"/>
          <w:lang w:val="en-US"/>
        </w:rPr>
        <w:t>;</w:t>
      </w:r>
      <w:r>
        <w:rPr>
          <w:i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w:proofErr w:type="gramStart"/>
      </m:oMath>
      <w:r>
        <w:rPr>
          <w:i/>
          <w:sz w:val="24"/>
          <w:szCs w:val="24"/>
          <w:lang w:val="en-US"/>
        </w:rPr>
        <w:t>8,2mm</w:t>
      </w:r>
      <w:r w:rsidR="00B81B4A">
        <w:rPr>
          <w:i/>
          <w:sz w:val="24"/>
          <w:szCs w:val="24"/>
          <w:lang w:val="en-US"/>
        </w:rPr>
        <w:t xml:space="preserve"> ;</w:t>
      </w:r>
      <w:proofErr w:type="gramEnd"/>
      <w:r w:rsidR="00B81B4A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t=0,</m:t>
        </m:r>
        <m:r>
          <w:rPr>
            <w:rFonts w:ascii="Cambria Math" w:hAnsi="Cambria Math"/>
            <w:sz w:val="24"/>
            <w:szCs w:val="24"/>
            <w:lang w:val="en-US"/>
          </w:rPr>
          <m:t>8</m:t>
        </m:r>
        <m:r>
          <w:rPr>
            <w:rFonts w:ascii="Cambria Math" w:hAnsi="Cambria Math"/>
            <w:sz w:val="24"/>
            <w:szCs w:val="24"/>
            <w:lang w:val="en-US"/>
          </w:rPr>
          <m:t>mm</m:t>
        </m:r>
      </m:oMath>
      <w:r w:rsidR="00B81B4A">
        <w:rPr>
          <w:i/>
          <w:sz w:val="24"/>
          <w:szCs w:val="24"/>
          <w:lang w:val="en-US"/>
        </w:rPr>
        <w:t xml:space="preserve"> ;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=1,2mm</m:t>
        </m:r>
      </m:oMath>
      <w:r w:rsidR="00B81B4A">
        <w:rPr>
          <w:i/>
          <w:sz w:val="24"/>
          <w:szCs w:val="24"/>
          <w:lang w:val="en-US"/>
        </w:rPr>
        <w:t xml:space="preserve"> ;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=0,5</m:t>
        </m:r>
      </m:oMath>
      <w:r w:rsidR="00B81B4A">
        <w:rPr>
          <w:i/>
          <w:sz w:val="24"/>
          <w:szCs w:val="24"/>
          <w:lang w:val="en-US"/>
        </w:rPr>
        <w:t>;</w:t>
      </w:r>
    </w:p>
    <w:p w:rsidR="00C22D25" w:rsidRPr="00C22D25" w:rsidRDefault="00B81B4A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val="en-US"/>
          </w:rPr>
          <m:t>F=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0,75.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en-US"/>
          </w:rPr>
          <m:t>=825,9N</m:t>
        </m:r>
      </m:oMath>
      <w:r>
        <w:rPr>
          <w:i/>
          <w:sz w:val="24"/>
          <w:szCs w:val="24"/>
          <w:lang w:val="en-US"/>
        </w:rPr>
        <w:t xml:space="preserve"> ;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=0,4mm</m:t>
        </m:r>
      </m:oMath>
    </w:p>
    <w:p w:rsidR="00C22D25" w:rsidRDefault="00C22D25">
      <w:pPr>
        <w:rPr>
          <w:sz w:val="24"/>
          <w:szCs w:val="24"/>
          <w:lang w:val="en-US"/>
        </w:rPr>
      </w:pPr>
    </w:p>
    <w:p w:rsidR="00B81B4A" w:rsidRDefault="00B81B4A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lastRenderedPageBreak/>
        <w:t>17.</w:t>
      </w:r>
      <w:r>
        <w:rPr>
          <w:sz w:val="24"/>
          <w:szCs w:val="24"/>
        </w:rPr>
        <w:t>Избор и изчисляване на шпонково съединение.</w:t>
      </w:r>
      <w:proofErr w:type="gramEnd"/>
    </w:p>
    <w:p w:rsidR="00B81B4A" w:rsidRDefault="00B81B4A">
      <w:pPr>
        <w:rPr>
          <w:sz w:val="24"/>
          <w:szCs w:val="24"/>
        </w:rPr>
      </w:pPr>
      <w:r>
        <w:rPr>
          <w:sz w:val="24"/>
          <w:szCs w:val="24"/>
        </w:rPr>
        <w:t>Въз основа на Диаметъра на вала избираме стандартно шпонкошо съединение със следните параметри.</w:t>
      </w:r>
    </w:p>
    <w:p w:rsidR="00B81B4A" w:rsidRPr="00B81B4A" w:rsidRDefault="00B81B4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b=</w:t>
      </w:r>
      <w:proofErr w:type="gramStart"/>
      <w:r>
        <w:rPr>
          <w:sz w:val="24"/>
          <w:szCs w:val="24"/>
          <w:lang w:val="en-US"/>
        </w:rPr>
        <w:t>10mm ;</w:t>
      </w:r>
      <w:proofErr w:type="gramEnd"/>
      <w:r>
        <w:rPr>
          <w:sz w:val="24"/>
          <w:szCs w:val="24"/>
          <w:lang w:val="en-US"/>
        </w:rPr>
        <w:t xml:space="preserve"> h=6mm 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=3,5</m:t>
        </m:r>
      </m:oMath>
      <w:r>
        <w:rPr>
          <w:sz w:val="24"/>
          <w:szCs w:val="24"/>
          <w:lang w:val="en-US"/>
        </w:rPr>
        <w:t xml:space="preserve">mm 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=2,8mm</m:t>
        </m:r>
      </m:oMath>
    </w:p>
    <w:p w:rsidR="004814D6" w:rsidRDefault="00B81B4A">
      <w:pPr>
        <w:rPr>
          <w:sz w:val="24"/>
          <w:szCs w:val="24"/>
        </w:rPr>
      </w:pPr>
      <w:r>
        <w:rPr>
          <w:sz w:val="24"/>
          <w:szCs w:val="24"/>
        </w:rPr>
        <w:t>Якостно  изчисляване</w:t>
      </w:r>
    </w:p>
    <w:p w:rsidR="004814D6" w:rsidRDefault="004814D6">
      <w:pPr>
        <w:rPr>
          <w:sz w:val="24"/>
          <w:szCs w:val="24"/>
        </w:rPr>
      </w:pPr>
      <w:r>
        <w:rPr>
          <w:sz w:val="24"/>
          <w:szCs w:val="24"/>
        </w:rPr>
        <w:t>Изчисляване на смачкване</w:t>
      </w:r>
    </w:p>
    <w:p w:rsidR="00B81B4A" w:rsidRPr="004814D6" w:rsidRDefault="00B81B4A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=150.1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Pa</m:t>
          </m:r>
        </m:oMath>
      </m:oMathPara>
    </w:p>
    <w:p w:rsidR="004814D6" w:rsidRDefault="004814D6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k=0,4.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h=2,4mm </m:t>
          </m:r>
          <m:r>
            <w:rPr>
              <w:rFonts w:ascii="Cambria Math" w:hAnsi="Cambria Math"/>
              <w:sz w:val="24"/>
              <w:szCs w:val="24"/>
            </w:rPr>
            <m:t>изч.височина</m:t>
          </m:r>
        </m:oMath>
      </m:oMathPara>
    </w:p>
    <w:p w:rsidR="004814D6" w:rsidRPr="004814D6" w:rsidRDefault="004814D6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σ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изч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.k</m:t>
              </m:r>
            </m:den>
          </m:f>
        </m:oMath>
      </m:oMathPara>
    </w:p>
    <w:p w:rsidR="004814D6" w:rsidRDefault="004814D6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изч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см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.k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=0,028 m</m:t>
          </m:r>
        </m:oMath>
      </m:oMathPara>
    </w:p>
    <w:p w:rsidR="004814D6" w:rsidRDefault="004814D6">
      <w:pPr>
        <w:rPr>
          <w:sz w:val="24"/>
          <w:szCs w:val="24"/>
        </w:rPr>
      </w:pPr>
      <w:r>
        <w:rPr>
          <w:sz w:val="24"/>
          <w:szCs w:val="24"/>
        </w:rPr>
        <w:t>Изчисляване на срязване.</w:t>
      </w:r>
    </w:p>
    <w:p w:rsidR="004814D6" w:rsidRDefault="004814D6" w:rsidP="004814D6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=120.1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Pa</m:t>
          </m:r>
        </m:oMath>
      </m:oMathPara>
    </w:p>
    <w:p w:rsidR="004814D6" w:rsidRDefault="004814D6" w:rsidP="004814D6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ср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изч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.b</m:t>
              </m:r>
            </m:den>
          </m:f>
        </m:oMath>
      </m:oMathPara>
    </w:p>
    <w:p w:rsidR="004814D6" w:rsidRDefault="004814D6" w:rsidP="004814D6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изч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d.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ср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.b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=0,008m</m:t>
          </m:r>
        </m:oMath>
      </m:oMathPara>
    </w:p>
    <w:p w:rsidR="004814D6" w:rsidRDefault="004814D6" w:rsidP="004814D6">
      <w:pPr>
        <w:rPr>
          <w:sz w:val="24"/>
          <w:szCs w:val="24"/>
        </w:rPr>
      </w:pPr>
      <w:r>
        <w:rPr>
          <w:sz w:val="24"/>
          <w:szCs w:val="24"/>
        </w:rPr>
        <w:t>Въз основа на направените изчисления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таблица 11.16 взимаме дължината на шпонката </w:t>
      </w:r>
      <m:oMath>
        <m:r>
          <w:rPr>
            <w:rFonts w:ascii="Cambria Math" w:hAnsi="Cambria Math"/>
            <w:sz w:val="24"/>
            <w:szCs w:val="24"/>
            <w:lang w:val="en-US"/>
          </w:rPr>
          <m:t>l=32mm</m:t>
        </m:r>
      </m:oMath>
    </w:p>
    <w:p w:rsidR="004814D6" w:rsidRDefault="004814D6" w:rsidP="004814D6">
      <w:pPr>
        <w:rPr>
          <w:sz w:val="24"/>
          <w:szCs w:val="24"/>
        </w:rPr>
      </w:pPr>
      <w:r>
        <w:rPr>
          <w:sz w:val="24"/>
          <w:szCs w:val="24"/>
        </w:rPr>
        <w:t>18.Избор на шлицово съединение</w:t>
      </w:r>
    </w:p>
    <w:p w:rsidR="004814D6" w:rsidRDefault="004C4230">
      <w:pPr>
        <w:rPr>
          <w:sz w:val="24"/>
          <w:szCs w:val="24"/>
        </w:rPr>
      </w:pPr>
      <w:r>
        <w:rPr>
          <w:sz w:val="24"/>
          <w:szCs w:val="24"/>
        </w:rPr>
        <w:t>-Вътрешни шлици</w:t>
      </w:r>
    </w:p>
    <w:p w:rsidR="00625EED" w:rsidRPr="00EC3FEE" w:rsidRDefault="00EC3FEE" w:rsidP="00625EED">
      <w:pPr>
        <w:rPr>
          <w:sz w:val="24"/>
          <w:szCs w:val="24"/>
        </w:rPr>
      </w:pPr>
      <w:r>
        <w:rPr>
          <w:sz w:val="24"/>
          <w:szCs w:val="24"/>
        </w:rPr>
        <w:t>На база на в</w:t>
      </w:r>
      <w:r w:rsidR="004C4230">
        <w:rPr>
          <w:sz w:val="24"/>
          <w:szCs w:val="24"/>
        </w:rPr>
        <w:t>ътрешния диаметър на диска избираме шлицово съединение</w:t>
      </w:r>
      <w:r>
        <w:rPr>
          <w:sz w:val="24"/>
          <w:szCs w:val="24"/>
        </w:rPr>
        <w:t xml:space="preserve"> - </w:t>
      </w:r>
      <w:r w:rsidR="00625EED">
        <w:rPr>
          <w:sz w:val="24"/>
          <w:szCs w:val="24"/>
        </w:rPr>
        <w:t>16х52х60</w:t>
      </w:r>
    </w:p>
    <w:p w:rsidR="00625EED" w:rsidRDefault="00625EED" w:rsidP="00625EED">
      <w:pPr>
        <w:ind w:left="602" w:right="567"/>
        <w:jc w:val="both"/>
        <w:rPr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</w:rPr>
            <m:t>T=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изч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</w:rPr>
            <m:t>=60,6 Nm</m:t>
          </m:r>
        </m:oMath>
      </m:oMathPara>
    </w:p>
    <w:p w:rsidR="00625EED" w:rsidRDefault="00625EED" w:rsidP="00625EED">
      <w:pPr>
        <w:ind w:left="602" w:right="567"/>
        <w:jc w:val="both"/>
        <w:rPr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T≤z.h.l.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cp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ψ[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sz w:val="24"/>
                </w:rPr>
                <m:t>см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]</m:t>
          </m:r>
        </m:oMath>
      </m:oMathPara>
    </w:p>
    <w:p w:rsidR="00625EED" w:rsidRDefault="00625EED" w:rsidP="00625EED">
      <w:pPr>
        <w:ind w:left="602" w:right="567"/>
        <w:jc w:val="both"/>
        <w:rPr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T≤71,68 Nm</m:t>
          </m:r>
        </m:oMath>
      </m:oMathPara>
    </w:p>
    <w:p w:rsidR="00625EED" w:rsidRDefault="00625EED" w:rsidP="00625EED">
      <w:pPr>
        <w:ind w:right="567"/>
        <w:jc w:val="both"/>
        <w:rPr>
          <w:sz w:val="24"/>
        </w:rPr>
      </w:pPr>
      <w:r>
        <w:rPr>
          <w:sz w:val="24"/>
        </w:rPr>
        <w:t>Въз осноша на направената якостна проверка достигаме до извода че</w:t>
      </w:r>
      <w:r w:rsidR="00EC3FEE">
        <w:rPr>
          <w:sz w:val="24"/>
        </w:rPr>
        <w:t xml:space="preserve"> шлицовото съединение ще издържи</w:t>
      </w:r>
    </w:p>
    <w:p w:rsidR="00975D09" w:rsidRDefault="00975D09" w:rsidP="00625EED">
      <w:pPr>
        <w:ind w:right="567"/>
        <w:jc w:val="both"/>
        <w:rPr>
          <w:sz w:val="24"/>
        </w:rPr>
      </w:pPr>
      <w:r>
        <w:rPr>
          <w:sz w:val="24"/>
        </w:rPr>
        <w:lastRenderedPageBreak/>
        <w:t>-Външни Шлици</w:t>
      </w:r>
    </w:p>
    <w:p w:rsidR="00975D09" w:rsidRPr="00EC3FEE" w:rsidRDefault="00975D09" w:rsidP="00975D09">
      <w:pPr>
        <w:rPr>
          <w:sz w:val="24"/>
          <w:szCs w:val="24"/>
        </w:rPr>
      </w:pPr>
      <w:r>
        <w:rPr>
          <w:sz w:val="24"/>
          <w:szCs w:val="24"/>
        </w:rPr>
        <w:t>На база на външния диаметър на диска избираме шлицово съединение – 10х92х98</w:t>
      </w:r>
    </w:p>
    <w:p w:rsidR="00975D09" w:rsidRDefault="00975D09" w:rsidP="00975D09">
      <w:pPr>
        <w:ind w:left="602" w:right="567"/>
        <w:jc w:val="both"/>
        <w:rPr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</w:rPr>
            <m:t>T=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изч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</w:rPr>
            <m:t>=44,5 Nm</m:t>
          </m:r>
        </m:oMath>
      </m:oMathPara>
    </w:p>
    <w:p w:rsidR="00975D09" w:rsidRDefault="00975D09" w:rsidP="00975D09">
      <w:pPr>
        <w:ind w:left="602" w:right="567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T≤z.h.l.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cp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ψ[</m:t>
          </m:r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sz w:val="24"/>
                </w:rPr>
                <m:t>см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]</m:t>
          </m:r>
        </m:oMath>
      </m:oMathPara>
    </w:p>
    <w:p w:rsidR="00476638" w:rsidRPr="00476638" w:rsidRDefault="00476638" w:rsidP="00975D09">
      <w:pPr>
        <w:ind w:left="602" w:right="567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z=10</m:t>
          </m:r>
        </m:oMath>
      </m:oMathPara>
    </w:p>
    <w:p w:rsidR="006C6B70" w:rsidRPr="006C6B70" w:rsidRDefault="00476638" w:rsidP="00975D09">
      <w:pPr>
        <w:ind w:left="602" w:right="567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h</m:t>
          </m:r>
          <m:r>
            <w:rPr>
              <w:rFonts w:ascii="Cambria Math" w:hAnsi="Cambria Math"/>
              <w:sz w:val="24"/>
              <w:lang w:val="en-US"/>
            </w:rPr>
            <m:t>=0,0005</m:t>
          </m:r>
        </m:oMath>
      </m:oMathPara>
    </w:p>
    <w:p w:rsidR="006C6B70" w:rsidRPr="006C6B70" w:rsidRDefault="00476638" w:rsidP="00975D09">
      <w:pPr>
        <w:ind w:left="602" w:right="567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l</m:t>
          </m:r>
          <m:r>
            <w:rPr>
              <w:rFonts w:ascii="Cambria Math" w:hAnsi="Cambria Math"/>
              <w:sz w:val="24"/>
              <w:lang w:val="en-US"/>
            </w:rPr>
            <m:t>=0,002</m:t>
          </m:r>
        </m:oMath>
      </m:oMathPara>
    </w:p>
    <w:p w:rsidR="006C6B70" w:rsidRPr="006C6B70" w:rsidRDefault="00476638" w:rsidP="00975D09">
      <w:pPr>
        <w:ind w:left="602" w:right="567"/>
        <w:jc w:val="both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lang w:val="en-US"/>
                </w:rPr>
                <m:t>cp</m:t>
              </m:r>
            </m:sub>
          </m:sSub>
          <m:r>
            <w:rPr>
              <w:rFonts w:ascii="Cambria Math" w:hAnsi="Cambria Math"/>
              <w:sz w:val="24"/>
              <w:lang w:val="en-US"/>
            </w:rPr>
            <m:t>=0,0475</m:t>
          </m:r>
        </m:oMath>
      </m:oMathPara>
    </w:p>
    <w:p w:rsidR="006C6B70" w:rsidRPr="006C6B70" w:rsidRDefault="00476638" w:rsidP="00975D09">
      <w:pPr>
        <w:ind w:left="602" w:right="567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ψ</m:t>
          </m:r>
          <m:r>
            <w:rPr>
              <w:rFonts w:ascii="Cambria Math" w:hAnsi="Cambria Math"/>
              <w:sz w:val="24"/>
              <w:lang w:val="en-US"/>
            </w:rPr>
            <m:t>=0,8</m:t>
          </m:r>
        </m:oMath>
      </m:oMathPara>
    </w:p>
    <w:p w:rsidR="00476638" w:rsidRPr="006C6B70" w:rsidRDefault="006C6B70" w:rsidP="00975D09">
      <w:pPr>
        <w:ind w:left="602" w:right="567"/>
        <w:jc w:val="both"/>
        <w:rPr>
          <w:i/>
          <w:sz w:val="24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см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 xml:space="preserve">=150 </m:t>
          </m:r>
          <m:r>
            <w:rPr>
              <w:rFonts w:ascii="Cambria Math" w:hAnsi="Cambria Math"/>
              <w:sz w:val="24"/>
              <w:lang w:val="en-US"/>
            </w:rPr>
            <m:t>MPa</m:t>
          </m:r>
        </m:oMath>
      </m:oMathPara>
    </w:p>
    <w:p w:rsidR="00476638" w:rsidRPr="00476638" w:rsidRDefault="00476638" w:rsidP="00975D09">
      <w:pPr>
        <w:ind w:left="602" w:right="567"/>
        <w:jc w:val="both"/>
        <w:rPr>
          <w:i/>
          <w:sz w:val="24"/>
        </w:rPr>
      </w:pPr>
    </w:p>
    <w:p w:rsidR="00975D09" w:rsidRDefault="00975D09" w:rsidP="00975D09">
      <w:pPr>
        <w:ind w:left="602" w:right="567"/>
        <w:jc w:val="both"/>
        <w:rPr>
          <w:sz w:val="24"/>
          <w:lang w:val="en-US"/>
        </w:rPr>
      </w:pPr>
      <m:oMathPara>
        <m:oMath>
          <m:r>
            <w:rPr>
              <w:rFonts w:ascii="Cambria Math" w:hAnsi="Cambria Math"/>
              <w:sz w:val="24"/>
              <w:lang w:val="en-US"/>
            </w:rPr>
            <m:t>T≤57 Nm</m:t>
          </m:r>
        </m:oMath>
      </m:oMathPara>
    </w:p>
    <w:p w:rsidR="00975D09" w:rsidRDefault="00975D09" w:rsidP="00975D09">
      <w:pPr>
        <w:ind w:right="567"/>
        <w:jc w:val="both"/>
        <w:rPr>
          <w:sz w:val="24"/>
        </w:rPr>
      </w:pPr>
      <w:r>
        <w:rPr>
          <w:sz w:val="24"/>
        </w:rPr>
        <w:t>Въз основа на направената якостна проверка достигаме до извода че шлицовото съединение ще издържи</w:t>
      </w:r>
    </w:p>
    <w:p w:rsidR="00975D09" w:rsidRPr="00625EED" w:rsidRDefault="00975D09" w:rsidP="00625EED">
      <w:pPr>
        <w:ind w:right="567"/>
        <w:jc w:val="both"/>
        <w:rPr>
          <w:sz w:val="24"/>
        </w:rPr>
      </w:pPr>
    </w:p>
    <w:p w:rsidR="00625EED" w:rsidRDefault="00625EED" w:rsidP="00625EED">
      <w:pPr>
        <w:ind w:left="602" w:right="567"/>
        <w:jc w:val="both"/>
        <w:rPr>
          <w:sz w:val="24"/>
        </w:rPr>
      </w:pPr>
    </w:p>
    <w:p w:rsidR="00625EED" w:rsidRDefault="00625EED">
      <w:pPr>
        <w:rPr>
          <w:sz w:val="24"/>
          <w:szCs w:val="24"/>
        </w:rPr>
      </w:pPr>
    </w:p>
    <w:p w:rsidR="00625EED" w:rsidRPr="004C4230" w:rsidRDefault="00625EED">
      <w:pPr>
        <w:rPr>
          <w:sz w:val="24"/>
          <w:szCs w:val="24"/>
        </w:rPr>
      </w:pPr>
    </w:p>
    <w:p w:rsidR="004814D6" w:rsidRPr="004814D6" w:rsidRDefault="004814D6">
      <w:pPr>
        <w:rPr>
          <w:sz w:val="24"/>
          <w:szCs w:val="24"/>
        </w:rPr>
      </w:pPr>
    </w:p>
    <w:p w:rsidR="00206E87" w:rsidRDefault="00206E87">
      <w:pPr>
        <w:rPr>
          <w:sz w:val="24"/>
          <w:szCs w:val="24"/>
        </w:rPr>
      </w:pPr>
    </w:p>
    <w:p w:rsidR="00206E87" w:rsidRPr="0033493A" w:rsidRDefault="00206E87">
      <w:pPr>
        <w:rPr>
          <w:sz w:val="24"/>
          <w:szCs w:val="24"/>
        </w:rPr>
      </w:pPr>
    </w:p>
    <w:sectPr w:rsidR="00206E87" w:rsidRPr="0033493A" w:rsidSect="001E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EDB"/>
    <w:multiLevelType w:val="singleLevel"/>
    <w:tmpl w:val="FD7897AA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abstractNum w:abstractNumId="1">
    <w:nsid w:val="599E3C57"/>
    <w:multiLevelType w:val="singleLevel"/>
    <w:tmpl w:val="2B3C2B6C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abstractNum w:abstractNumId="2">
    <w:nsid w:val="663B21B6"/>
    <w:multiLevelType w:val="singleLevel"/>
    <w:tmpl w:val="1744CB7A"/>
    <w:lvl w:ilvl="0">
      <w:start w:val="1"/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C5CAE"/>
    <w:rsid w:val="00020E2E"/>
    <w:rsid w:val="00197590"/>
    <w:rsid w:val="001E1342"/>
    <w:rsid w:val="00206E87"/>
    <w:rsid w:val="003055F1"/>
    <w:rsid w:val="0033493A"/>
    <w:rsid w:val="003F785D"/>
    <w:rsid w:val="00456021"/>
    <w:rsid w:val="00476638"/>
    <w:rsid w:val="004814D6"/>
    <w:rsid w:val="004C4230"/>
    <w:rsid w:val="00625EED"/>
    <w:rsid w:val="006C6B70"/>
    <w:rsid w:val="00781254"/>
    <w:rsid w:val="00781676"/>
    <w:rsid w:val="007C7305"/>
    <w:rsid w:val="007E0ED2"/>
    <w:rsid w:val="008915A6"/>
    <w:rsid w:val="008C5CAE"/>
    <w:rsid w:val="00975D09"/>
    <w:rsid w:val="009C36B0"/>
    <w:rsid w:val="00B52DD9"/>
    <w:rsid w:val="00B77ABF"/>
    <w:rsid w:val="00B81B4A"/>
    <w:rsid w:val="00BC092C"/>
    <w:rsid w:val="00C10191"/>
    <w:rsid w:val="00C22D25"/>
    <w:rsid w:val="00C82FA5"/>
    <w:rsid w:val="00DC2432"/>
    <w:rsid w:val="00E50136"/>
    <w:rsid w:val="00EA5DC5"/>
    <w:rsid w:val="00EC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42"/>
  </w:style>
  <w:style w:type="paragraph" w:styleId="Heading1">
    <w:name w:val="heading 1"/>
    <w:basedOn w:val="Normal"/>
    <w:next w:val="Normal"/>
    <w:link w:val="Heading1Char"/>
    <w:qFormat/>
    <w:rsid w:val="003F785D"/>
    <w:pPr>
      <w:keepNext/>
      <w:spacing w:after="0" w:line="240" w:lineRule="auto"/>
      <w:ind w:left="317" w:firstLine="175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5C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F785D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52D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7D2E-E8DE-4D6F-9157-3EA54BE4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thenewshit</dc:creator>
  <cp:keywords/>
  <dc:description/>
  <cp:lastModifiedBy>thenewshit</cp:lastModifiedBy>
  <cp:revision>39</cp:revision>
  <dcterms:created xsi:type="dcterms:W3CDTF">2008-10-23T07:04:00Z</dcterms:created>
  <dcterms:modified xsi:type="dcterms:W3CDTF">2008-10-30T12:49:00Z</dcterms:modified>
</cp:coreProperties>
</file>