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32" w:rsidRDefault="007E5793">
      <w:r>
        <w:t>Икономика:  4.10.2011</w:t>
      </w:r>
    </w:p>
    <w:p w:rsidR="007E5793" w:rsidRDefault="007E5793"/>
    <w:p w:rsidR="007E5793" w:rsidRDefault="007E5793">
      <w:r>
        <w:t>Структура на ДА: в зависимост от предмета на дейност се избират и управляват онези отношения, които имат най-важна роля. От структурата на ДА трябва да съответс</w:t>
      </w:r>
      <w:r w:rsidR="00471308">
        <w:t>т</w:t>
      </w:r>
      <w:r>
        <w:t>ва максимална степен на предмета на дейност на предприятието</w:t>
      </w:r>
      <w:r w:rsidR="00471308">
        <w:t>.</w:t>
      </w:r>
    </w:p>
    <w:p w:rsidR="007E5793" w:rsidRDefault="007E5793">
      <w:r>
        <w:t>2. Оценки на ДА:</w:t>
      </w:r>
    </w:p>
    <w:p w:rsidR="007E5793" w:rsidRDefault="007E5793">
      <w:r>
        <w:t>А) от инженерно техническа гледна точка</w:t>
      </w:r>
    </w:p>
    <w:p w:rsidR="007E5793" w:rsidRDefault="007E5793">
      <w:r>
        <w:t>Б) икономически  оценки</w:t>
      </w:r>
      <w:r w:rsidR="00471308">
        <w:t>:</w:t>
      </w:r>
    </w:p>
    <w:p w:rsidR="007E5793" w:rsidRDefault="00471308" w:rsidP="007E5793">
      <w:pPr>
        <w:ind w:firstLine="708"/>
      </w:pPr>
      <w:r>
        <w:t xml:space="preserve">*отчетна стойност /Ос/- стойността по която се отчита дълготрайния актив от началото до края на неговото използване. </w:t>
      </w:r>
    </w:p>
    <w:p w:rsidR="00471308" w:rsidRDefault="00471308" w:rsidP="007E5793">
      <w:pPr>
        <w:ind w:firstLine="708"/>
      </w:pPr>
      <w:r>
        <w:tab/>
        <w:t>-цена на придобиване – всички разходи по придобиването на дълготрайния актив.</w:t>
      </w:r>
    </w:p>
    <w:p w:rsidR="00471308" w:rsidRDefault="00471308" w:rsidP="00471308">
      <w:pPr>
        <w:ind w:left="708" w:firstLine="708"/>
      </w:pPr>
      <w:r>
        <w:t>-събестойност – по нея се отчитат ДА, създадени по стопански начин.</w:t>
      </w:r>
    </w:p>
    <w:p w:rsidR="00471308" w:rsidRDefault="00471308" w:rsidP="00471308">
      <w:pPr>
        <w:ind w:left="708" w:firstLine="708"/>
      </w:pPr>
      <w:r>
        <w:t>-продажна цена – използва се за ДА получени като дарения, закупени на борсата,</w:t>
      </w:r>
    </w:p>
    <w:p w:rsidR="007E5793" w:rsidRDefault="00471308" w:rsidP="00471308">
      <w:pPr>
        <w:ind w:firstLine="708"/>
      </w:pPr>
      <w:r>
        <w:t>* балансова стойност  /БС/– колко струват в момента ДА.</w:t>
      </w:r>
    </w:p>
    <w:p w:rsidR="00471308" w:rsidRDefault="00471308" w:rsidP="00471308">
      <w:pPr>
        <w:ind w:firstLine="708"/>
      </w:pPr>
      <w:r>
        <w:t xml:space="preserve"> БС=ОС</w:t>
      </w:r>
      <w:r w:rsidR="008D0E74">
        <w:t xml:space="preserve"> </w:t>
      </w:r>
      <w:r>
        <w:t>-</w:t>
      </w:r>
      <w:r w:rsidR="008D0E74">
        <w:t xml:space="preserve"> </w:t>
      </w:r>
      <w:proofErr w:type="spellStart"/>
      <w:r>
        <w:t>Отч</w:t>
      </w:r>
      <w:proofErr w:type="spellEnd"/>
      <w:r>
        <w:t>.</w:t>
      </w:r>
      <w:proofErr w:type="spellStart"/>
      <w:r>
        <w:t>ст</w:t>
      </w:r>
      <w:proofErr w:type="spellEnd"/>
      <w:r>
        <w:t>*На*Те/100</w:t>
      </w:r>
    </w:p>
    <w:p w:rsidR="00471308" w:rsidRDefault="00471308" w:rsidP="00471308">
      <w:pPr>
        <w:ind w:firstLine="708"/>
      </w:pPr>
      <w:r>
        <w:t>На - Норма на амортизация</w:t>
      </w:r>
    </w:p>
    <w:p w:rsidR="00471308" w:rsidRDefault="00471308" w:rsidP="00471308">
      <w:pPr>
        <w:ind w:firstLine="708"/>
      </w:pPr>
      <w:r>
        <w:t>Те – срок за експлоатация</w:t>
      </w:r>
    </w:p>
    <w:p w:rsidR="00471308" w:rsidRDefault="008D0E74" w:rsidP="008D0E74">
      <w:pPr>
        <w:pStyle w:val="a3"/>
        <w:numPr>
          <w:ilvl w:val="0"/>
          <w:numId w:val="1"/>
        </w:numPr>
      </w:pPr>
      <w:r>
        <w:t>Възстановяема стойност – стойността, която се възстановява като приход за целия период на използване</w:t>
      </w:r>
      <w:r w:rsidR="00471308">
        <w:t xml:space="preserve"> </w:t>
      </w:r>
    </w:p>
    <w:p w:rsidR="007E5793" w:rsidRDefault="008D0E74" w:rsidP="008D0E74">
      <w:pPr>
        <w:ind w:left="1068"/>
      </w:pPr>
      <w:r>
        <w:t xml:space="preserve">В.ст. &gt; </w:t>
      </w:r>
      <w:proofErr w:type="spellStart"/>
      <w:r>
        <w:t>Стч</w:t>
      </w:r>
      <w:proofErr w:type="spellEnd"/>
      <w:r>
        <w:t>.</w:t>
      </w:r>
      <w:proofErr w:type="spellStart"/>
      <w:r>
        <w:t>ст</w:t>
      </w:r>
      <w:proofErr w:type="spellEnd"/>
    </w:p>
    <w:p w:rsidR="008D0E74" w:rsidRDefault="008D0E74" w:rsidP="008D0E74">
      <w:pPr>
        <w:ind w:firstLine="708"/>
      </w:pPr>
      <w:r>
        <w:t>*ликвидационна стойност /Л.</w:t>
      </w:r>
      <w:proofErr w:type="spellStart"/>
      <w:r>
        <w:t>ст</w:t>
      </w:r>
      <w:proofErr w:type="spellEnd"/>
      <w:r>
        <w:t>/</w:t>
      </w:r>
    </w:p>
    <w:p w:rsidR="008D0E74" w:rsidRDefault="008D0E74" w:rsidP="008D0E74">
      <w:pPr>
        <w:ind w:firstLine="708"/>
      </w:pPr>
      <w:r>
        <w:t xml:space="preserve">   -не амортезирана стойност </w:t>
      </w:r>
    </w:p>
    <w:p w:rsidR="008D0E74" w:rsidRDefault="008D0E74" w:rsidP="008D0E74">
      <w:r>
        <w:t>3. Износване / изхабяване на ДА. – влошаване на значенията на някои техни параметри.</w:t>
      </w:r>
    </w:p>
    <w:p w:rsidR="008D0E74" w:rsidRDefault="008D0E74" w:rsidP="008D0E74">
      <w:r>
        <w:t xml:space="preserve">   *физическо – </w:t>
      </w:r>
    </w:p>
    <w:p w:rsidR="008D0E74" w:rsidRDefault="008D0E74" w:rsidP="008D0E74">
      <w:r>
        <w:t xml:space="preserve">     </w:t>
      </w:r>
      <w:r>
        <w:tab/>
        <w:t>- отнася се за технически  характеристики</w:t>
      </w:r>
    </w:p>
    <w:p w:rsidR="008D0E74" w:rsidRDefault="008D0E74" w:rsidP="008D0E74">
      <w:r>
        <w:tab/>
        <w:t>-</w:t>
      </w:r>
      <w:r w:rsidR="004671FA">
        <w:t xml:space="preserve"> </w:t>
      </w:r>
      <w:r>
        <w:t>степента на физическо изхабяване се определя като се сравни значението на дадена характеристика към определен момент със значението в началото.</w:t>
      </w:r>
    </w:p>
    <w:p w:rsidR="008D0E74" w:rsidRDefault="004671FA" w:rsidP="008D0E74">
      <w:r>
        <w:tab/>
        <w:t>-  с коефициент на физическо изхабяване  -  Т.</w:t>
      </w:r>
      <w:proofErr w:type="spellStart"/>
      <w:r>
        <w:t>фе</w:t>
      </w:r>
      <w:proofErr w:type="spellEnd"/>
      <w:r>
        <w:t xml:space="preserve"> / Т. пр.е</w:t>
      </w:r>
    </w:p>
    <w:p w:rsidR="004671FA" w:rsidRDefault="004671FA" w:rsidP="004671FA">
      <w:pPr>
        <w:ind w:firstLine="708"/>
      </w:pPr>
      <w:r>
        <w:lastRenderedPageBreak/>
        <w:t>-фактори, оказващи влияние в/у физ. Износване</w:t>
      </w:r>
    </w:p>
    <w:p w:rsidR="004671FA" w:rsidRDefault="004671FA" w:rsidP="004671FA">
      <w:pPr>
        <w:ind w:firstLine="708"/>
      </w:pPr>
      <w:r>
        <w:t xml:space="preserve">    1. свързани с начина на изработване на ДА – какви материали са използвани, каква технология.</w:t>
      </w:r>
    </w:p>
    <w:p w:rsidR="00F519C3" w:rsidRDefault="00F519C3" w:rsidP="004671FA">
      <w:pPr>
        <w:ind w:firstLine="708"/>
      </w:pPr>
      <w:r>
        <w:t xml:space="preserve">    2. характеризиращи условията, с които се използва ДА. </w:t>
      </w:r>
    </w:p>
    <w:p w:rsidR="00F519C3" w:rsidRDefault="00F519C3" w:rsidP="004671FA">
      <w:pPr>
        <w:ind w:firstLine="708"/>
      </w:pPr>
      <w:r>
        <w:t xml:space="preserve">  </w:t>
      </w:r>
      <w:r>
        <w:tab/>
        <w:t xml:space="preserve">- благоприятни </w:t>
      </w:r>
      <w:r>
        <w:tab/>
      </w:r>
    </w:p>
    <w:p w:rsidR="00F519C3" w:rsidRDefault="00F519C3" w:rsidP="004671FA">
      <w:pPr>
        <w:ind w:firstLine="708"/>
      </w:pPr>
      <w:r>
        <w:tab/>
        <w:t xml:space="preserve">- неблагоприятни – влажност на въздуха, условия на запрашеност, </w:t>
      </w:r>
      <w:r w:rsidR="00D80E59">
        <w:t>излъчвания</w:t>
      </w:r>
    </w:p>
    <w:p w:rsidR="00D80E59" w:rsidRDefault="00D80E59" w:rsidP="004671FA">
      <w:pPr>
        <w:ind w:firstLine="708"/>
      </w:pPr>
      <w:r>
        <w:t xml:space="preserve">   3. свързани с начина на стопанисване</w:t>
      </w:r>
    </w:p>
    <w:p w:rsidR="00D80E59" w:rsidRDefault="00D80E59" w:rsidP="004671FA">
      <w:pPr>
        <w:ind w:firstLine="708"/>
      </w:pPr>
      <w:r>
        <w:t xml:space="preserve">   4. ритмичност и качество на изпълняваните дейности по поддръжка и ремонт на ДА.</w:t>
      </w:r>
    </w:p>
    <w:p w:rsidR="00D80E59" w:rsidRDefault="00D80E59" w:rsidP="00D80E59">
      <w:r>
        <w:t>*видове физ. Изхабяване – според степента на влошаване</w:t>
      </w:r>
    </w:p>
    <w:p w:rsidR="00D80E59" w:rsidRDefault="00D80E59" w:rsidP="00D80E59">
      <w:r>
        <w:t xml:space="preserve"> </w:t>
      </w:r>
      <w:r>
        <w:tab/>
        <w:t>- отстранимо физ. Изхабяване</w:t>
      </w:r>
    </w:p>
    <w:p w:rsidR="00D80E59" w:rsidRDefault="00D80E59" w:rsidP="00D80E59">
      <w:r>
        <w:tab/>
        <w:t>- неотстранимо – икономическо е неизгодно.</w:t>
      </w:r>
    </w:p>
    <w:p w:rsidR="00D80E59" w:rsidRDefault="00D80E59" w:rsidP="00D80E59"/>
    <w:p w:rsidR="00D80E59" w:rsidRDefault="00D80E59" w:rsidP="00D80E59">
      <w:r>
        <w:rPr>
          <w:lang w:val="en-US"/>
        </w:rPr>
        <w:t>#</w:t>
      </w:r>
      <w:r>
        <w:t>икономическо изхабяване</w:t>
      </w:r>
    </w:p>
    <w:p w:rsidR="00D80E59" w:rsidRDefault="00D80E59" w:rsidP="00D80E59">
      <w:pPr>
        <w:pStyle w:val="a3"/>
        <w:numPr>
          <w:ilvl w:val="0"/>
          <w:numId w:val="2"/>
        </w:numPr>
      </w:pPr>
      <w:r>
        <w:t>състои се във влошаване на някои икономически параметри – разход на труд,материали..</w:t>
      </w:r>
    </w:p>
    <w:p w:rsidR="00D80E59" w:rsidRDefault="00D80E59" w:rsidP="00D80E59">
      <w:pPr>
        <w:pStyle w:val="a3"/>
        <w:numPr>
          <w:ilvl w:val="0"/>
          <w:numId w:val="2"/>
        </w:numPr>
      </w:pPr>
      <w:r>
        <w:t>степента на ИИ се определя като се сравнят значението на избран показател за стар и нов ДА към даден момент</w:t>
      </w:r>
      <w:r w:rsidR="00CA23B5">
        <w:t>.</w:t>
      </w:r>
    </w:p>
    <w:p w:rsidR="00CA23B5" w:rsidRDefault="00CA23B5" w:rsidP="00D80E59">
      <w:pPr>
        <w:pStyle w:val="a3"/>
        <w:numPr>
          <w:ilvl w:val="0"/>
          <w:numId w:val="2"/>
        </w:numPr>
      </w:pPr>
      <w:r>
        <w:t>Коефициент за икономическо износване</w:t>
      </w:r>
    </w:p>
    <w:p w:rsidR="00CA23B5" w:rsidRDefault="00CA23B5" w:rsidP="00CA23B5">
      <w:pPr>
        <w:pStyle w:val="a3"/>
        <w:ind w:left="405"/>
      </w:pPr>
      <w:r>
        <w:t xml:space="preserve">(Събестойност на единица работа при използване /СЕРИ/ на стария ДА – СЕРИ на новия продукт) - </w:t>
      </w:r>
      <w:proofErr w:type="spellStart"/>
      <w:r>
        <w:t>Сст</w:t>
      </w:r>
      <w:proofErr w:type="spellEnd"/>
    </w:p>
    <w:p w:rsidR="00CA23B5" w:rsidRDefault="00CA23B5" w:rsidP="00CA23B5">
      <w:pPr>
        <w:pStyle w:val="a3"/>
        <w:numPr>
          <w:ilvl w:val="0"/>
          <w:numId w:val="2"/>
        </w:numPr>
      </w:pPr>
      <w:r>
        <w:t>Основен фактор е научно-техническия прогрес и темповете, а които се внедряват неговите постижения / резултати в практиката</w:t>
      </w:r>
    </w:p>
    <w:p w:rsidR="00CA23B5" w:rsidRDefault="00CA23B5" w:rsidP="00CA23B5"/>
    <w:p w:rsidR="00CA23B5" w:rsidRDefault="00CA23B5" w:rsidP="00CA23B5">
      <w:r>
        <w:t>Видове</w:t>
      </w:r>
      <w:r w:rsidR="00E853F8">
        <w:t xml:space="preserve"> </w:t>
      </w:r>
      <w:proofErr w:type="spellStart"/>
      <w:r w:rsidR="00E853F8">
        <w:t>икон</w:t>
      </w:r>
      <w:proofErr w:type="spellEnd"/>
      <w:r w:rsidR="00E853F8">
        <w:t>. Изхабяване</w:t>
      </w:r>
    </w:p>
    <w:p w:rsidR="00E853F8" w:rsidRDefault="00E853F8" w:rsidP="00E853F8">
      <w:pPr>
        <w:pStyle w:val="a3"/>
        <w:numPr>
          <w:ilvl w:val="0"/>
          <w:numId w:val="3"/>
        </w:numPr>
      </w:pPr>
      <w:r>
        <w:t>Налице е когато новият представител на ДА има по ниска отчетна стойност спрямо стария, а по останалите показатели не се различава (или е приемливо близо)</w:t>
      </w:r>
    </w:p>
    <w:p w:rsidR="00E853F8" w:rsidRDefault="00E853F8" w:rsidP="00E853F8">
      <w:pPr>
        <w:pStyle w:val="a3"/>
        <w:numPr>
          <w:ilvl w:val="0"/>
          <w:numId w:val="3"/>
        </w:numPr>
      </w:pPr>
      <w:r>
        <w:t>Налице е когато новите ДА имат не само различна стойност, но и по добри технически характерис</w:t>
      </w:r>
      <w:r w:rsidR="005B3050">
        <w:t>тики .</w:t>
      </w:r>
    </w:p>
    <w:p w:rsidR="00E853F8" w:rsidRDefault="00E853F8" w:rsidP="00E853F8">
      <w:pPr>
        <w:pStyle w:val="a3"/>
        <w:numPr>
          <w:ilvl w:val="0"/>
          <w:numId w:val="3"/>
        </w:numPr>
      </w:pPr>
      <w:r>
        <w:t>Налице е когато се въведе ограничение в/у степента на използване на ДА поради екологични съображения.</w:t>
      </w:r>
    </w:p>
    <w:p w:rsidR="00E853F8" w:rsidRDefault="00E853F8" w:rsidP="00E853F8">
      <w:pPr>
        <w:pStyle w:val="a3"/>
        <w:numPr>
          <w:ilvl w:val="0"/>
          <w:numId w:val="3"/>
        </w:numPr>
      </w:pPr>
      <w:r>
        <w:t>Като 3 само</w:t>
      </w:r>
      <w:r w:rsidR="005B3050">
        <w:t xml:space="preserve"> че при социални съображения – грижа за работника.</w:t>
      </w:r>
    </w:p>
    <w:p w:rsidR="005B3050" w:rsidRDefault="005B3050" w:rsidP="005B3050">
      <w:pPr>
        <w:ind w:left="45"/>
      </w:pPr>
    </w:p>
    <w:p w:rsidR="005B3050" w:rsidRDefault="005B3050" w:rsidP="005B3050">
      <w:pPr>
        <w:ind w:left="45"/>
      </w:pPr>
    </w:p>
    <w:p w:rsidR="005B3050" w:rsidRDefault="005B3050" w:rsidP="005B3050">
      <w:pPr>
        <w:ind w:left="45"/>
      </w:pPr>
      <w:r>
        <w:t>Морално изхабяване.</w:t>
      </w:r>
      <w:bookmarkStart w:id="0" w:name="_GoBack"/>
      <w:bookmarkEnd w:id="0"/>
    </w:p>
    <w:p w:rsidR="005B3050" w:rsidRDefault="005B3050" w:rsidP="005B3050"/>
    <w:p w:rsidR="005B3050" w:rsidRDefault="005B3050" w:rsidP="005B3050"/>
    <w:p w:rsidR="005B3050" w:rsidRDefault="005B3050" w:rsidP="005B3050"/>
    <w:p w:rsidR="00CA23B5" w:rsidRPr="00D80E59" w:rsidRDefault="00CA23B5" w:rsidP="00CA23B5"/>
    <w:sectPr w:rsidR="00CA23B5" w:rsidRPr="00D8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1B4"/>
    <w:multiLevelType w:val="hybridMultilevel"/>
    <w:tmpl w:val="A0542FC8"/>
    <w:lvl w:ilvl="0" w:tplc="118EEE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2533027"/>
    <w:multiLevelType w:val="hybridMultilevel"/>
    <w:tmpl w:val="9FA4CEDE"/>
    <w:lvl w:ilvl="0" w:tplc="2C9221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E6217EC"/>
    <w:multiLevelType w:val="hybridMultilevel"/>
    <w:tmpl w:val="7F601598"/>
    <w:lvl w:ilvl="0" w:tplc="A70AA5A0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93"/>
    <w:rsid w:val="001210F3"/>
    <w:rsid w:val="004671FA"/>
    <w:rsid w:val="00471308"/>
    <w:rsid w:val="005B3050"/>
    <w:rsid w:val="00724132"/>
    <w:rsid w:val="007E5793"/>
    <w:rsid w:val="008D0E74"/>
    <w:rsid w:val="00CA23B5"/>
    <w:rsid w:val="00D80E59"/>
    <w:rsid w:val="00E853F8"/>
    <w:rsid w:val="00F5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1</cp:revision>
  <dcterms:created xsi:type="dcterms:W3CDTF">2011-10-04T10:51:00Z</dcterms:created>
  <dcterms:modified xsi:type="dcterms:W3CDTF">2011-10-04T13:37:00Z</dcterms:modified>
</cp:coreProperties>
</file>